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FBF2" w14:textId="77777777" w:rsidR="00D529FB" w:rsidRDefault="00D529FB" w:rsidP="008C01BE">
      <w:pPr>
        <w:tabs>
          <w:tab w:val="center" w:pos="4680"/>
        </w:tabs>
        <w:rPr>
          <w:rFonts w:ascii="Cambria" w:hAnsi="Cambria"/>
          <w:color w:val="000090"/>
          <w:sz w:val="36"/>
        </w:rPr>
      </w:pPr>
      <w:r w:rsidRPr="00DA1817">
        <w:rPr>
          <w:rFonts w:ascii="Cambria" w:hAnsi="Cambria"/>
          <w:color w:val="000090"/>
          <w:sz w:val="36"/>
        </w:rPr>
        <w:t xml:space="preserve">Shaping the Parish </w:t>
      </w:r>
    </w:p>
    <w:p w14:paraId="3C1855AC" w14:textId="77777777" w:rsidR="00D529FB" w:rsidRPr="00DA1817" w:rsidRDefault="00D529FB" w:rsidP="008C01BE">
      <w:pPr>
        <w:tabs>
          <w:tab w:val="center" w:pos="4680"/>
        </w:tabs>
        <w:rPr>
          <w:rFonts w:ascii="Cambria" w:hAnsi="Cambria"/>
          <w:color w:val="000090"/>
          <w:sz w:val="36"/>
        </w:rPr>
      </w:pPr>
      <w:r>
        <w:rPr>
          <w:rFonts w:ascii="Cambria" w:hAnsi="Cambria"/>
          <w:color w:val="000090"/>
          <w:sz w:val="36"/>
        </w:rPr>
        <w:t>Developmental Initiative</w:t>
      </w:r>
      <w:r w:rsidRPr="00DA1817">
        <w:rPr>
          <w:rFonts w:ascii="Cambria" w:hAnsi="Cambria"/>
          <w:color w:val="000090"/>
          <w:sz w:val="36"/>
        </w:rPr>
        <w:t xml:space="preserve"> Report</w:t>
      </w:r>
    </w:p>
    <w:p w14:paraId="0C9B6A66" w14:textId="77777777" w:rsidR="001177F2" w:rsidRDefault="000E3582" w:rsidP="000E3582">
      <w:pPr>
        <w:rPr>
          <w:rFonts w:asciiTheme="majorHAnsi" w:hAnsiTheme="majorHAnsi"/>
          <w:sz w:val="36"/>
        </w:rPr>
      </w:pPr>
      <w:r w:rsidRPr="000E3582">
        <w:rPr>
          <w:rFonts w:asciiTheme="majorHAnsi" w:hAnsiTheme="majorHAnsi"/>
          <w:color w:val="000090"/>
          <w:sz w:val="36"/>
        </w:rPr>
        <w:t xml:space="preserve">Initiative Title: </w:t>
      </w:r>
      <w:r w:rsidR="0016697C">
        <w:rPr>
          <w:rFonts w:asciiTheme="majorHAnsi" w:hAnsiTheme="majorHAnsi"/>
          <w:sz w:val="36"/>
        </w:rPr>
        <w:t xml:space="preserve">Sunday Liturgy - </w:t>
      </w:r>
      <w:r w:rsidR="007F32BF">
        <w:rPr>
          <w:rFonts w:asciiTheme="majorHAnsi" w:hAnsiTheme="majorHAnsi"/>
          <w:sz w:val="36"/>
        </w:rPr>
        <w:t xml:space="preserve">full, rich, graceful, </w:t>
      </w:r>
      <w:r w:rsidR="0016697C" w:rsidRPr="0016697C">
        <w:rPr>
          <w:rFonts w:asciiTheme="majorHAnsi" w:hAnsiTheme="majorHAnsi"/>
          <w:sz w:val="36"/>
        </w:rPr>
        <w:t>beautiful</w:t>
      </w:r>
    </w:p>
    <w:p w14:paraId="414D8666" w14:textId="77777777" w:rsidR="000E3582" w:rsidRPr="000E3582" w:rsidRDefault="001177F2" w:rsidP="000E3582">
      <w:pPr>
        <w:rPr>
          <w:rFonts w:asciiTheme="majorHAnsi" w:hAnsiTheme="majorHAnsi"/>
          <w:sz w:val="36"/>
        </w:rPr>
      </w:pPr>
      <w:r w:rsidRPr="001177F2">
        <w:rPr>
          <w:rFonts w:asciiTheme="majorHAnsi" w:hAnsiTheme="majorHAnsi"/>
          <w:color w:val="000090"/>
          <w:sz w:val="36"/>
        </w:rPr>
        <w:t>Level:</w:t>
      </w:r>
      <w:r>
        <w:rPr>
          <w:rFonts w:asciiTheme="majorHAnsi" w:hAnsiTheme="majorHAnsi"/>
          <w:sz w:val="36"/>
        </w:rPr>
        <w:t xml:space="preserve"> A</w:t>
      </w:r>
    </w:p>
    <w:p w14:paraId="5629CB7F" w14:textId="77777777" w:rsidR="00D529FB" w:rsidRPr="00065AB7" w:rsidRDefault="00D529FB" w:rsidP="00A407F2">
      <w:pPr>
        <w:rPr>
          <w:rFonts w:ascii="Cambria" w:hAnsi="Cambria"/>
          <w:u w:val="single"/>
        </w:rPr>
      </w:pPr>
    </w:p>
    <w:p w14:paraId="1C70BC2D" w14:textId="77777777" w:rsidR="00D529FB" w:rsidRPr="00787332" w:rsidRDefault="00D529FB" w:rsidP="00A407F2">
      <w:pPr>
        <w:pStyle w:val="Heading1"/>
        <w:rPr>
          <w:rFonts w:ascii="Cambria" w:hAnsi="Cambria"/>
          <w:b w:val="0"/>
          <w:sz w:val="24"/>
        </w:rPr>
      </w:pPr>
      <w:r w:rsidRPr="00787332">
        <w:rPr>
          <w:rFonts w:ascii="Cambria" w:hAnsi="Cambria"/>
          <w:b w:val="0"/>
          <w:color w:val="000090"/>
          <w:sz w:val="24"/>
        </w:rPr>
        <w:t>YOUR NAME</w:t>
      </w:r>
      <w:r w:rsidRPr="00787332">
        <w:rPr>
          <w:rFonts w:ascii="Cambria" w:hAnsi="Cambria"/>
          <w:b w:val="0"/>
          <w:color w:val="000090"/>
          <w:sz w:val="22"/>
        </w:rPr>
        <w:t xml:space="preserve"> </w:t>
      </w:r>
    </w:p>
    <w:p w14:paraId="2BEFD98C" w14:textId="77777777" w:rsidR="00D529FB" w:rsidRPr="00065AB7" w:rsidRDefault="00D529FB" w:rsidP="00A407F2">
      <w:pPr>
        <w:rPr>
          <w:rFonts w:ascii="Cambria" w:hAnsi="Cambria"/>
        </w:rPr>
      </w:pPr>
    </w:p>
    <w:p w14:paraId="2B79A97A" w14:textId="77777777" w:rsidR="00D529FB" w:rsidRPr="00787332" w:rsidRDefault="00D529FB" w:rsidP="00A407F2">
      <w:pPr>
        <w:rPr>
          <w:rFonts w:ascii="Cambria" w:hAnsi="Cambria"/>
          <w:sz w:val="24"/>
        </w:rPr>
      </w:pPr>
      <w:r w:rsidRPr="00787332">
        <w:rPr>
          <w:rFonts w:ascii="Cambria" w:hAnsi="Cambria"/>
          <w:color w:val="000090"/>
          <w:sz w:val="24"/>
        </w:rPr>
        <w:t xml:space="preserve">E-MAIL </w:t>
      </w:r>
    </w:p>
    <w:p w14:paraId="75676A16" w14:textId="77777777" w:rsidR="00D529FB" w:rsidRDefault="00D529FB" w:rsidP="00A407F2">
      <w:pPr>
        <w:rPr>
          <w:rFonts w:ascii="Cambria" w:hAnsi="Cambria"/>
          <w:sz w:val="24"/>
        </w:rPr>
      </w:pPr>
    </w:p>
    <w:p w14:paraId="1B5DB3BF" w14:textId="77777777" w:rsidR="00D529FB" w:rsidRPr="00DA1817" w:rsidRDefault="00D529FB" w:rsidP="00A407F2">
      <w:pPr>
        <w:tabs>
          <w:tab w:val="left" w:pos="-1440"/>
          <w:tab w:val="left" w:pos="-720"/>
          <w:tab w:val="left" w:pos="0"/>
          <w:tab w:val="left" w:pos="453"/>
          <w:tab w:val="left" w:pos="1440"/>
        </w:tabs>
        <w:rPr>
          <w:rFonts w:ascii="Cambria" w:hAnsi="Cambria"/>
          <w:color w:val="000090"/>
          <w:sz w:val="36"/>
        </w:rPr>
      </w:pPr>
      <w:r w:rsidRPr="00DA1817">
        <w:rPr>
          <w:rFonts w:ascii="Cambria" w:hAnsi="Cambria"/>
          <w:color w:val="000090"/>
          <w:sz w:val="36"/>
        </w:rPr>
        <w:t>DESCRIPTION</w:t>
      </w:r>
    </w:p>
    <w:p w14:paraId="74C573A3" w14:textId="77777777" w:rsidR="00D529FB" w:rsidRDefault="00D529FB" w:rsidP="00747237">
      <w:pPr>
        <w:rPr>
          <w:rFonts w:ascii="Cambria" w:hAnsi="Cambria"/>
          <w:sz w:val="24"/>
        </w:rPr>
      </w:pPr>
      <w:r>
        <w:rPr>
          <w:rFonts w:ascii="Cambria" w:hAnsi="Cambria"/>
          <w:sz w:val="24"/>
        </w:rPr>
        <w:t xml:space="preserve">This initiative is directed toward helping the parish </w:t>
      </w:r>
      <w:r w:rsidR="00247D8B">
        <w:rPr>
          <w:rFonts w:ascii="Cambria" w:hAnsi="Cambria"/>
          <w:sz w:val="24"/>
        </w:rPr>
        <w:t>Sunday Eucharist consistently be an extraordinary event.</w:t>
      </w:r>
      <w:r>
        <w:rPr>
          <w:rFonts w:ascii="Cambria" w:hAnsi="Cambria"/>
          <w:sz w:val="24"/>
        </w:rPr>
        <w:t xml:space="preserve">  </w:t>
      </w:r>
      <w:r w:rsidR="005B281A">
        <w:rPr>
          <w:rFonts w:ascii="Cambria" w:hAnsi="Cambria"/>
          <w:sz w:val="24"/>
        </w:rPr>
        <w:t>The goal is t</w:t>
      </w:r>
      <w:r w:rsidR="004258FD">
        <w:rPr>
          <w:rFonts w:ascii="Cambria" w:hAnsi="Cambria"/>
          <w:sz w:val="24"/>
        </w:rPr>
        <w:t xml:space="preserve">hat this becomes </w:t>
      </w:r>
      <w:r w:rsidR="00247D8B">
        <w:rPr>
          <w:rFonts w:ascii="Cambria" w:hAnsi="Cambria"/>
          <w:sz w:val="24"/>
        </w:rPr>
        <w:t>so true</w:t>
      </w:r>
      <w:r w:rsidR="004258FD">
        <w:rPr>
          <w:rFonts w:ascii="Cambria" w:hAnsi="Cambria"/>
          <w:sz w:val="24"/>
        </w:rPr>
        <w:t>,</w:t>
      </w:r>
      <w:r w:rsidR="00247D8B">
        <w:rPr>
          <w:rFonts w:ascii="Cambria" w:hAnsi="Cambria"/>
          <w:sz w:val="24"/>
        </w:rPr>
        <w:t xml:space="preserve"> and so well </w:t>
      </w:r>
      <w:proofErr w:type="spellStart"/>
      <w:r w:rsidR="00247D8B">
        <w:rPr>
          <w:rFonts w:ascii="Cambria" w:hAnsi="Cambria"/>
          <w:sz w:val="24"/>
        </w:rPr>
        <w:t>know</w:t>
      </w:r>
      <w:proofErr w:type="spellEnd"/>
      <w:r w:rsidR="00247D8B">
        <w:rPr>
          <w:rFonts w:ascii="Cambria" w:hAnsi="Cambria"/>
          <w:sz w:val="24"/>
        </w:rPr>
        <w:t xml:space="preserve"> to a broader community</w:t>
      </w:r>
      <w:r w:rsidR="00744851">
        <w:rPr>
          <w:rFonts w:ascii="Cambria" w:hAnsi="Cambria"/>
          <w:sz w:val="24"/>
        </w:rPr>
        <w:t>,</w:t>
      </w:r>
      <w:r w:rsidR="00247D8B">
        <w:rPr>
          <w:rFonts w:ascii="Cambria" w:hAnsi="Cambria"/>
          <w:sz w:val="24"/>
        </w:rPr>
        <w:t xml:space="preserve"> that it becomes part of</w:t>
      </w:r>
      <w:r w:rsidR="001628EC">
        <w:rPr>
          <w:rFonts w:ascii="Cambria" w:hAnsi="Cambria"/>
          <w:sz w:val="24"/>
        </w:rPr>
        <w:t xml:space="preserve"> the parish’s self-definition and identity. </w:t>
      </w:r>
    </w:p>
    <w:p w14:paraId="55F21878" w14:textId="77777777" w:rsidR="00D529FB" w:rsidRDefault="00D529FB" w:rsidP="00A407F2">
      <w:pPr>
        <w:tabs>
          <w:tab w:val="left" w:pos="-1440"/>
          <w:tab w:val="left" w:pos="-720"/>
          <w:tab w:val="left" w:pos="0"/>
          <w:tab w:val="left" w:pos="453"/>
          <w:tab w:val="left" w:pos="1440"/>
        </w:tabs>
        <w:rPr>
          <w:rFonts w:ascii="Cambria" w:hAnsi="Cambria"/>
          <w:sz w:val="24"/>
        </w:rPr>
      </w:pPr>
    </w:p>
    <w:p w14:paraId="43A18EEE" w14:textId="77777777" w:rsidR="00D529FB" w:rsidRDefault="00D529FB" w:rsidP="00A407F2">
      <w:pPr>
        <w:tabs>
          <w:tab w:val="left" w:pos="-1440"/>
          <w:tab w:val="left" w:pos="-720"/>
          <w:tab w:val="left" w:pos="0"/>
          <w:tab w:val="left" w:pos="453"/>
          <w:tab w:val="left" w:pos="1440"/>
        </w:tabs>
        <w:rPr>
          <w:rFonts w:ascii="Cambria" w:hAnsi="Cambria"/>
          <w:sz w:val="24"/>
        </w:rPr>
      </w:pPr>
      <w:r>
        <w:rPr>
          <w:rFonts w:ascii="Cambria" w:hAnsi="Cambria"/>
          <w:sz w:val="24"/>
        </w:rPr>
        <w:t>This initiative is strategic t</w:t>
      </w:r>
      <w:r w:rsidR="00793E31">
        <w:rPr>
          <w:rFonts w:ascii="Cambria" w:hAnsi="Cambria"/>
          <w:sz w:val="24"/>
        </w:rPr>
        <w:t>o the extent it is not simply a segment of parish life or an occasional activity but is</w:t>
      </w:r>
      <w:r>
        <w:rPr>
          <w:rFonts w:ascii="Cambria" w:hAnsi="Cambria"/>
          <w:sz w:val="24"/>
        </w:rPr>
        <w:t xml:space="preserve"> related to a sustainable and meaningful parish identity. </w:t>
      </w:r>
    </w:p>
    <w:p w14:paraId="27F52A69" w14:textId="77777777" w:rsidR="00497ED1" w:rsidRDefault="00497ED1" w:rsidP="00497ED1">
      <w:pPr>
        <w:tabs>
          <w:tab w:val="left" w:pos="-1440"/>
          <w:tab w:val="left" w:pos="-720"/>
          <w:tab w:val="left" w:pos="0"/>
          <w:tab w:val="left" w:pos="453"/>
          <w:tab w:val="left" w:pos="1440"/>
        </w:tabs>
        <w:rPr>
          <w:rFonts w:ascii="Cambria" w:hAnsi="Cambria"/>
          <w:sz w:val="24"/>
        </w:rPr>
      </w:pPr>
    </w:p>
    <w:p w14:paraId="0368D1D8" w14:textId="77777777" w:rsidR="00D529FB" w:rsidRDefault="00497ED1" w:rsidP="00497ED1">
      <w:pPr>
        <w:tabs>
          <w:tab w:val="left" w:pos="-1440"/>
          <w:tab w:val="left" w:pos="-720"/>
          <w:tab w:val="left" w:pos="0"/>
          <w:tab w:val="left" w:pos="453"/>
          <w:tab w:val="left" w:pos="1440"/>
        </w:tabs>
        <w:rPr>
          <w:rFonts w:ascii="Cambria" w:hAnsi="Cambria"/>
          <w:sz w:val="24"/>
        </w:rPr>
      </w:pPr>
      <w:r>
        <w:rPr>
          <w:rFonts w:ascii="Cambria" w:hAnsi="Cambria"/>
          <w:sz w:val="24"/>
        </w:rPr>
        <w:t xml:space="preserve">Such an identity must arise out of the parish’s existing life—there must be an adequate number of parishioners with skill, </w:t>
      </w:r>
      <w:proofErr w:type="gramStart"/>
      <w:r>
        <w:rPr>
          <w:rFonts w:ascii="Cambria" w:hAnsi="Cambria"/>
          <w:sz w:val="24"/>
        </w:rPr>
        <w:t>knowledge</w:t>
      </w:r>
      <w:proofErr w:type="gramEnd"/>
      <w:r>
        <w:rPr>
          <w:rFonts w:ascii="Cambria" w:hAnsi="Cambria"/>
          <w:sz w:val="24"/>
        </w:rPr>
        <w:t xml:space="preserve"> and passion for Eucharistic practice</w:t>
      </w:r>
      <w:r w:rsidR="00D529FB">
        <w:rPr>
          <w:rFonts w:ascii="Cambria" w:hAnsi="Cambria"/>
          <w:sz w:val="24"/>
        </w:rPr>
        <w:t>; it must fit the existing cultu</w:t>
      </w:r>
      <w:r w:rsidR="009A0738">
        <w:rPr>
          <w:rFonts w:ascii="Cambria" w:hAnsi="Cambria"/>
          <w:sz w:val="24"/>
        </w:rPr>
        <w:t>re of the</w:t>
      </w:r>
      <w:r w:rsidR="002E49DA">
        <w:rPr>
          <w:rFonts w:ascii="Cambria" w:hAnsi="Cambria"/>
          <w:sz w:val="24"/>
        </w:rPr>
        <w:t xml:space="preserve"> parish. A parish may want to begin</w:t>
      </w:r>
      <w:r w:rsidR="009A0738">
        <w:rPr>
          <w:rFonts w:ascii="Cambria" w:hAnsi="Cambria"/>
          <w:sz w:val="24"/>
        </w:rPr>
        <w:t xml:space="preserve"> the initiative on Eucharis</w:t>
      </w:r>
      <w:r w:rsidR="002E49DA">
        <w:rPr>
          <w:rFonts w:ascii="Cambria" w:hAnsi="Cambria"/>
          <w:sz w:val="24"/>
        </w:rPr>
        <w:t>tic Competence either</w:t>
      </w:r>
      <w:r w:rsidR="009A0738">
        <w:rPr>
          <w:rFonts w:ascii="Cambria" w:hAnsi="Cambria"/>
          <w:sz w:val="24"/>
        </w:rPr>
        <w:t xml:space="preserve"> b</w:t>
      </w:r>
      <w:r w:rsidR="002E49DA">
        <w:rPr>
          <w:rFonts w:ascii="Cambria" w:hAnsi="Cambria"/>
          <w:sz w:val="24"/>
        </w:rPr>
        <w:t xml:space="preserve">efore taking this initiative on, or do it in a somewhat parallel </w:t>
      </w:r>
      <w:proofErr w:type="gramStart"/>
      <w:r w:rsidR="002E49DA">
        <w:rPr>
          <w:rFonts w:ascii="Cambria" w:hAnsi="Cambria"/>
          <w:sz w:val="24"/>
        </w:rPr>
        <w:t>time line</w:t>
      </w:r>
      <w:proofErr w:type="gramEnd"/>
      <w:r w:rsidR="002E49DA">
        <w:rPr>
          <w:rFonts w:ascii="Cambria" w:hAnsi="Cambria"/>
          <w:sz w:val="24"/>
        </w:rPr>
        <w:t>.</w:t>
      </w:r>
    </w:p>
    <w:p w14:paraId="6746FAD2" w14:textId="77777777" w:rsidR="00D529FB" w:rsidRDefault="00D529FB" w:rsidP="00A407F2">
      <w:pPr>
        <w:tabs>
          <w:tab w:val="left" w:pos="-1440"/>
          <w:tab w:val="left" w:pos="-720"/>
          <w:tab w:val="left" w:pos="0"/>
          <w:tab w:val="left" w:pos="453"/>
          <w:tab w:val="left" w:pos="1440"/>
        </w:tabs>
        <w:rPr>
          <w:rFonts w:ascii="Cambria" w:hAnsi="Cambria"/>
          <w:sz w:val="24"/>
        </w:rPr>
      </w:pPr>
    </w:p>
    <w:p w14:paraId="291142B3" w14:textId="77777777" w:rsidR="00C22EC9" w:rsidRDefault="005F693D" w:rsidP="00A407F2">
      <w:pPr>
        <w:tabs>
          <w:tab w:val="left" w:pos="-1440"/>
          <w:tab w:val="left" w:pos="-720"/>
          <w:tab w:val="left" w:pos="0"/>
          <w:tab w:val="left" w:pos="453"/>
          <w:tab w:val="left" w:pos="1440"/>
        </w:tabs>
        <w:rPr>
          <w:rFonts w:ascii="Cambria" w:hAnsi="Cambria"/>
          <w:sz w:val="24"/>
        </w:rPr>
      </w:pPr>
      <w:r>
        <w:rPr>
          <w:rFonts w:ascii="Cambria" w:hAnsi="Cambria"/>
          <w:sz w:val="24"/>
        </w:rPr>
        <w:t>T</w:t>
      </w:r>
      <w:r w:rsidR="00D529FB">
        <w:rPr>
          <w:rFonts w:ascii="Cambria" w:hAnsi="Cambria"/>
          <w:sz w:val="24"/>
        </w:rPr>
        <w:t xml:space="preserve">he parish’s primary task of </w:t>
      </w:r>
      <w:r>
        <w:rPr>
          <w:rFonts w:ascii="Cambria" w:hAnsi="Cambria"/>
          <w:sz w:val="24"/>
        </w:rPr>
        <w:t xml:space="preserve">the </w:t>
      </w:r>
      <w:r w:rsidR="00D529FB">
        <w:rPr>
          <w:rFonts w:ascii="Cambria" w:hAnsi="Cambria"/>
          <w:sz w:val="24"/>
        </w:rPr>
        <w:t>spiritual formation of its members</w:t>
      </w:r>
      <w:r>
        <w:rPr>
          <w:rFonts w:ascii="Cambria" w:hAnsi="Cambria"/>
          <w:sz w:val="24"/>
        </w:rPr>
        <w:t xml:space="preserve"> needs to be on firm ground—</w:t>
      </w:r>
      <w:r w:rsidR="00B93BB6">
        <w:rPr>
          <w:rFonts w:ascii="Cambria" w:hAnsi="Cambria"/>
          <w:sz w:val="24"/>
        </w:rPr>
        <w:t xml:space="preserve">the </w:t>
      </w:r>
      <w:r w:rsidR="00D529FB">
        <w:rPr>
          <w:rFonts w:ascii="Cambria" w:hAnsi="Cambria"/>
          <w:sz w:val="24"/>
        </w:rPr>
        <w:t xml:space="preserve">parish should have opportunities for building competence in spiritual life.  </w:t>
      </w:r>
    </w:p>
    <w:p w14:paraId="1638A2E6" w14:textId="77777777" w:rsidR="007C7E84" w:rsidRPr="00D83267" w:rsidRDefault="007C7E84" w:rsidP="007C7E84">
      <w:pPr>
        <w:rPr>
          <w:rFonts w:asciiTheme="majorHAnsi" w:hAnsiTheme="majorHAnsi"/>
          <w:sz w:val="24"/>
        </w:rPr>
      </w:pPr>
    </w:p>
    <w:p w14:paraId="15CE0B2D" w14:textId="77777777" w:rsidR="00F42978" w:rsidRDefault="007C7E84" w:rsidP="007C7E84">
      <w:pPr>
        <w:rPr>
          <w:rFonts w:asciiTheme="majorHAnsi" w:hAnsiTheme="majorHAnsi" w:cs="Tahoma"/>
          <w:sz w:val="24"/>
        </w:rPr>
      </w:pPr>
      <w:r w:rsidRPr="00D83267">
        <w:rPr>
          <w:rFonts w:asciiTheme="majorHAnsi" w:hAnsiTheme="majorHAnsi"/>
          <w:sz w:val="24"/>
        </w:rPr>
        <w:t xml:space="preserve">Our assumption is that such an experience may take a variety of forms—a progressive or traditional </w:t>
      </w:r>
      <w:proofErr w:type="spellStart"/>
      <w:r w:rsidRPr="00D83267">
        <w:rPr>
          <w:rFonts w:asciiTheme="majorHAnsi" w:hAnsiTheme="majorHAnsi"/>
          <w:sz w:val="24"/>
        </w:rPr>
        <w:t>Anglo-catholic</w:t>
      </w:r>
      <w:proofErr w:type="spellEnd"/>
      <w:r w:rsidRPr="00D83267">
        <w:rPr>
          <w:rFonts w:asciiTheme="majorHAnsi" w:hAnsiTheme="majorHAnsi"/>
          <w:sz w:val="24"/>
        </w:rPr>
        <w:t xml:space="preserve"> mass </w:t>
      </w:r>
      <w:r>
        <w:rPr>
          <w:rFonts w:asciiTheme="majorHAnsi" w:hAnsiTheme="majorHAnsi"/>
          <w:sz w:val="24"/>
        </w:rPr>
        <w:t>(</w:t>
      </w:r>
      <w:r w:rsidRPr="00D83267">
        <w:rPr>
          <w:rFonts w:asciiTheme="majorHAnsi" w:hAnsiTheme="majorHAnsi"/>
          <w:sz w:val="24"/>
        </w:rPr>
        <w:t xml:space="preserve">e.g., </w:t>
      </w:r>
      <w:r w:rsidRPr="00D83267">
        <w:rPr>
          <w:rFonts w:asciiTheme="majorHAnsi" w:hAnsiTheme="majorHAnsi" w:cs="Tahoma"/>
          <w:sz w:val="24"/>
        </w:rPr>
        <w:t>more attention to sensual elements  - incense, bells, images; sing the liturgy; attention to the beauty of the liturgy; sense of mystery and rhythm and gracefulness is</w:t>
      </w:r>
      <w:r>
        <w:rPr>
          <w:rFonts w:asciiTheme="majorHAnsi" w:hAnsiTheme="majorHAnsi" w:cs="Tahoma"/>
          <w:sz w:val="24"/>
        </w:rPr>
        <w:t xml:space="preserve"> strong)</w:t>
      </w:r>
      <w:r w:rsidRPr="00D83267">
        <w:rPr>
          <w:rFonts w:asciiTheme="majorHAnsi" w:hAnsiTheme="majorHAnsi"/>
          <w:sz w:val="24"/>
        </w:rPr>
        <w:t>, the Liturgy used at St. Gregory of Nyssa in San Francisco, a more contemplative Eucharist, or an excellent expression of what has been called Prayer Book Catholic</w:t>
      </w:r>
      <w:r w:rsidRPr="00E14BFB">
        <w:rPr>
          <w:rFonts w:asciiTheme="majorHAnsi" w:hAnsiTheme="majorHAnsi"/>
          <w:sz w:val="24"/>
        </w:rPr>
        <w:t xml:space="preserve"> liturgy (e.g., </w:t>
      </w:r>
      <w:r w:rsidRPr="00E14BFB">
        <w:rPr>
          <w:rFonts w:asciiTheme="majorHAnsi" w:hAnsiTheme="majorHAnsi" w:cs="Tahoma"/>
          <w:sz w:val="24"/>
        </w:rPr>
        <w:t>“full, rich liturgy, good music, beautiful ceremonial, good use of building, nice visual stuff, icons” …”Strong congregational music, a broad spectrum of the church’s orders participating (lay, priest, deacon), and thoughtful preaching… when the liturgy gets too fussy or too casual, its beauty and its ability to transform is largely lost”  -Neil Alexander)</w:t>
      </w:r>
    </w:p>
    <w:p w14:paraId="1C8F8AFA" w14:textId="77777777" w:rsidR="00F42978" w:rsidRPr="00F42978" w:rsidRDefault="00F42978" w:rsidP="007C7E84">
      <w:pPr>
        <w:rPr>
          <w:rFonts w:asciiTheme="majorHAnsi" w:hAnsiTheme="majorHAnsi" w:cs="Tahoma"/>
          <w:sz w:val="24"/>
        </w:rPr>
      </w:pPr>
    </w:p>
    <w:p w14:paraId="49D35330" w14:textId="77777777" w:rsidR="00F42978" w:rsidRPr="00F42978" w:rsidRDefault="00F42978" w:rsidP="00F42978">
      <w:pPr>
        <w:rPr>
          <w:rFonts w:asciiTheme="majorHAnsi" w:eastAsia="Cambria" w:hAnsiTheme="majorHAnsi"/>
        </w:rPr>
      </w:pPr>
      <w:r w:rsidRPr="00F42978">
        <w:rPr>
          <w:rFonts w:asciiTheme="majorHAnsi" w:eastAsia="Cambria" w:hAnsiTheme="majorHAnsi"/>
          <w:color w:val="000002"/>
          <w:sz w:val="24"/>
        </w:rPr>
        <w:t>“The liturgy, like the feast, exists not to educate but to seduce people into participating in common activity of the highest order, where one is freed to learn things which cannot be taught.”</w:t>
      </w:r>
      <w:r>
        <w:rPr>
          <w:rFonts w:asciiTheme="majorHAnsi" w:eastAsia="Cambria" w:hAnsiTheme="majorHAnsi"/>
          <w:color w:val="000002"/>
          <w:sz w:val="24"/>
        </w:rPr>
        <w:t xml:space="preserve"> </w:t>
      </w:r>
      <w:r w:rsidRPr="00AC3D8D">
        <w:rPr>
          <w:rFonts w:asciiTheme="majorHAnsi" w:eastAsia="Cambria" w:hAnsiTheme="majorHAnsi"/>
          <w:color w:val="000002"/>
          <w:sz w:val="24"/>
        </w:rPr>
        <w:t>Aidan Kavanagh</w:t>
      </w:r>
    </w:p>
    <w:p w14:paraId="4B2B4562" w14:textId="77777777" w:rsidR="007C7E84" w:rsidRDefault="007C7E84" w:rsidP="007C7E84">
      <w:pPr>
        <w:rPr>
          <w:rFonts w:asciiTheme="majorHAnsi" w:hAnsiTheme="majorHAnsi" w:cs="Tahoma"/>
          <w:sz w:val="24"/>
        </w:rPr>
      </w:pPr>
    </w:p>
    <w:p w14:paraId="56119E7C" w14:textId="77777777" w:rsidR="007C7E84" w:rsidRDefault="007C7E84" w:rsidP="007C7E84">
      <w:pPr>
        <w:rPr>
          <w:rFonts w:asciiTheme="majorHAnsi" w:hAnsiTheme="majorHAnsi" w:cs="Tahoma"/>
          <w:sz w:val="24"/>
        </w:rPr>
      </w:pPr>
    </w:p>
    <w:p w14:paraId="7CF9EBBC" w14:textId="77777777" w:rsidR="007C7E84" w:rsidRPr="00E14BFB" w:rsidRDefault="007C7E84" w:rsidP="007C7E84">
      <w:pPr>
        <w:rPr>
          <w:rFonts w:asciiTheme="majorHAnsi" w:hAnsiTheme="majorHAnsi"/>
          <w:sz w:val="24"/>
        </w:rPr>
      </w:pPr>
      <w:r>
        <w:rPr>
          <w:rFonts w:asciiTheme="majorHAnsi" w:hAnsiTheme="majorHAnsi" w:cs="Tahoma"/>
          <w:sz w:val="24"/>
        </w:rPr>
        <w:t xml:space="preserve">It must also be true that there are </w:t>
      </w:r>
      <w:proofErr w:type="spellStart"/>
      <w:r>
        <w:rPr>
          <w:rFonts w:asciiTheme="majorHAnsi" w:hAnsiTheme="majorHAnsi" w:cs="Tahoma"/>
          <w:sz w:val="24"/>
        </w:rPr>
        <w:t>not</w:t>
      </w:r>
      <w:proofErr w:type="spellEnd"/>
      <w:r>
        <w:rPr>
          <w:rFonts w:asciiTheme="majorHAnsi" w:hAnsiTheme="majorHAnsi" w:cs="Tahoma"/>
          <w:sz w:val="24"/>
        </w:rPr>
        <w:t xml:space="preserve"> other experiences taking place in which the parish shoots itself in the foot. The overall climate needs to be </w:t>
      </w:r>
      <w:proofErr w:type="gramStart"/>
      <w:r>
        <w:rPr>
          <w:rFonts w:asciiTheme="majorHAnsi" w:hAnsiTheme="majorHAnsi" w:cs="Tahoma"/>
          <w:sz w:val="24"/>
        </w:rPr>
        <w:t>adequately welcoming and friendly,</w:t>
      </w:r>
      <w:proofErr w:type="gramEnd"/>
      <w:r>
        <w:rPr>
          <w:rFonts w:asciiTheme="majorHAnsi" w:hAnsiTheme="majorHAnsi" w:cs="Tahoma"/>
          <w:sz w:val="24"/>
        </w:rPr>
        <w:t xml:space="preserve"> the coffee hour needs to be pleasant with decent coffee and real milk and half &amp; half. If there is an adult educational event it needs to not cut across the social time.</w:t>
      </w:r>
    </w:p>
    <w:p w14:paraId="1AD592B2" w14:textId="77777777" w:rsidR="007C7E84" w:rsidRDefault="007C7E84" w:rsidP="00A407F2">
      <w:pPr>
        <w:tabs>
          <w:tab w:val="left" w:pos="-1440"/>
          <w:tab w:val="left" w:pos="-720"/>
          <w:tab w:val="left" w:pos="0"/>
          <w:tab w:val="left" w:pos="453"/>
          <w:tab w:val="left" w:pos="1440"/>
        </w:tabs>
        <w:rPr>
          <w:rFonts w:ascii="Cambria" w:hAnsi="Cambria"/>
          <w:b/>
          <w:sz w:val="24"/>
        </w:rPr>
      </w:pPr>
    </w:p>
    <w:p w14:paraId="0E6972D6" w14:textId="77777777" w:rsidR="00D529FB" w:rsidRPr="008B4767" w:rsidRDefault="00D529FB" w:rsidP="00A407F2">
      <w:pPr>
        <w:tabs>
          <w:tab w:val="left" w:pos="-1440"/>
          <w:tab w:val="left" w:pos="-720"/>
          <w:tab w:val="left" w:pos="0"/>
          <w:tab w:val="left" w:pos="453"/>
          <w:tab w:val="left" w:pos="1440"/>
        </w:tabs>
        <w:rPr>
          <w:rFonts w:ascii="Cambria" w:hAnsi="Cambria"/>
          <w:b/>
          <w:sz w:val="24"/>
        </w:rPr>
      </w:pPr>
      <w:r w:rsidRPr="008B4767">
        <w:rPr>
          <w:rFonts w:ascii="Cambria" w:hAnsi="Cambria"/>
          <w:b/>
          <w:sz w:val="24"/>
        </w:rPr>
        <w:t>In the Short-Term:</w:t>
      </w:r>
    </w:p>
    <w:p w14:paraId="7E6729BF" w14:textId="77777777" w:rsidR="00073724" w:rsidRDefault="00117E5D" w:rsidP="00A407F2">
      <w:pPr>
        <w:tabs>
          <w:tab w:val="left" w:pos="-1440"/>
          <w:tab w:val="left" w:pos="-720"/>
          <w:tab w:val="left" w:pos="0"/>
          <w:tab w:val="left" w:pos="453"/>
          <w:tab w:val="left" w:pos="1440"/>
        </w:tabs>
        <w:rPr>
          <w:rFonts w:ascii="Cambria" w:hAnsi="Cambria"/>
          <w:sz w:val="24"/>
        </w:rPr>
      </w:pPr>
      <w:r>
        <w:rPr>
          <w:rFonts w:ascii="Cambria" w:hAnsi="Cambria"/>
          <w:sz w:val="24"/>
        </w:rPr>
        <w:t>1. Invite the congregation(s) into an experiential exploration in which the parish will significantly improve the quality of its liturgy.</w:t>
      </w:r>
    </w:p>
    <w:p w14:paraId="56B97275" w14:textId="77777777" w:rsidR="00D240AB" w:rsidRDefault="00117E5D" w:rsidP="00117E5D">
      <w:pPr>
        <w:tabs>
          <w:tab w:val="left" w:pos="-1440"/>
          <w:tab w:val="left" w:pos="-720"/>
          <w:tab w:val="left" w:pos="0"/>
          <w:tab w:val="left" w:pos="453"/>
          <w:tab w:val="left" w:pos="1440"/>
        </w:tabs>
        <w:rPr>
          <w:rFonts w:ascii="Cambria" w:hAnsi="Cambria"/>
          <w:sz w:val="24"/>
        </w:rPr>
      </w:pPr>
      <w:r>
        <w:rPr>
          <w:rFonts w:ascii="Cambria" w:hAnsi="Cambria"/>
          <w:sz w:val="24"/>
        </w:rPr>
        <w:t>2. Work with the parish musician and other key people to identify the steps they will each need to take to make this successful.</w:t>
      </w:r>
    </w:p>
    <w:p w14:paraId="2368C5E7" w14:textId="77777777" w:rsidR="00D240AB" w:rsidRDefault="001A4B60" w:rsidP="00117E5D">
      <w:pPr>
        <w:tabs>
          <w:tab w:val="left" w:pos="-1440"/>
          <w:tab w:val="left" w:pos="-720"/>
          <w:tab w:val="left" w:pos="0"/>
          <w:tab w:val="left" w:pos="453"/>
          <w:tab w:val="left" w:pos="1440"/>
        </w:tabs>
        <w:rPr>
          <w:rFonts w:ascii="Cambria" w:hAnsi="Cambria"/>
          <w:sz w:val="24"/>
        </w:rPr>
      </w:pPr>
      <w:r>
        <w:rPr>
          <w:rFonts w:ascii="Cambria" w:hAnsi="Cambria"/>
          <w:sz w:val="24"/>
        </w:rPr>
        <w:t>3. Create a</w:t>
      </w:r>
      <w:r w:rsidR="00D240AB">
        <w:rPr>
          <w:rFonts w:ascii="Cambria" w:hAnsi="Cambria"/>
          <w:sz w:val="24"/>
        </w:rPr>
        <w:t xml:space="preserve"> more detailed action plan with a </w:t>
      </w:r>
      <w:proofErr w:type="gramStart"/>
      <w:r w:rsidR="00D240AB">
        <w:rPr>
          <w:rFonts w:ascii="Cambria" w:hAnsi="Cambria"/>
          <w:sz w:val="24"/>
        </w:rPr>
        <w:t>time line</w:t>
      </w:r>
      <w:proofErr w:type="gramEnd"/>
      <w:r w:rsidR="00D240AB">
        <w:rPr>
          <w:rFonts w:ascii="Cambria" w:hAnsi="Cambria"/>
          <w:sz w:val="24"/>
        </w:rPr>
        <w:t>.</w:t>
      </w:r>
    </w:p>
    <w:p w14:paraId="057CE8C4" w14:textId="77777777" w:rsidR="00D62AED" w:rsidRDefault="00D240AB" w:rsidP="00117E5D">
      <w:pPr>
        <w:tabs>
          <w:tab w:val="left" w:pos="-1440"/>
          <w:tab w:val="left" w:pos="-720"/>
          <w:tab w:val="left" w:pos="0"/>
          <w:tab w:val="left" w:pos="453"/>
          <w:tab w:val="left" w:pos="1440"/>
        </w:tabs>
        <w:rPr>
          <w:rFonts w:ascii="Cambria" w:hAnsi="Cambria"/>
          <w:sz w:val="24"/>
        </w:rPr>
      </w:pPr>
      <w:r>
        <w:rPr>
          <w:rFonts w:ascii="Cambria" w:hAnsi="Cambria"/>
          <w:sz w:val="24"/>
        </w:rPr>
        <w:t xml:space="preserve">4. </w:t>
      </w:r>
      <w:r w:rsidR="001A4B60">
        <w:rPr>
          <w:rFonts w:ascii="Cambria" w:hAnsi="Cambria"/>
          <w:sz w:val="24"/>
        </w:rPr>
        <w:t>Begin training all those who serve in the altar party</w:t>
      </w:r>
    </w:p>
    <w:p w14:paraId="23FA635F" w14:textId="77777777" w:rsidR="00C677AE" w:rsidRDefault="00D62AED" w:rsidP="00117E5D">
      <w:pPr>
        <w:tabs>
          <w:tab w:val="left" w:pos="-1440"/>
          <w:tab w:val="left" w:pos="-720"/>
          <w:tab w:val="left" w:pos="0"/>
          <w:tab w:val="left" w:pos="453"/>
          <w:tab w:val="left" w:pos="1440"/>
        </w:tabs>
        <w:rPr>
          <w:rFonts w:ascii="Cambria" w:hAnsi="Cambria"/>
          <w:sz w:val="24"/>
        </w:rPr>
      </w:pPr>
      <w:r>
        <w:rPr>
          <w:rFonts w:ascii="Cambria" w:hAnsi="Cambria"/>
          <w:sz w:val="24"/>
        </w:rPr>
        <w:t>5. Implement improvements and reflect on what happens.</w:t>
      </w:r>
    </w:p>
    <w:p w14:paraId="57C307E1" w14:textId="77777777" w:rsidR="00D529FB" w:rsidRDefault="00C677AE" w:rsidP="00117E5D">
      <w:pPr>
        <w:tabs>
          <w:tab w:val="left" w:pos="-1440"/>
          <w:tab w:val="left" w:pos="-720"/>
          <w:tab w:val="left" w:pos="0"/>
          <w:tab w:val="left" w:pos="453"/>
          <w:tab w:val="left" w:pos="1440"/>
        </w:tabs>
        <w:rPr>
          <w:rFonts w:ascii="Cambria" w:hAnsi="Cambria"/>
          <w:sz w:val="24"/>
        </w:rPr>
      </w:pPr>
      <w:r>
        <w:rPr>
          <w:rFonts w:ascii="Cambria" w:hAnsi="Cambria"/>
          <w:sz w:val="24"/>
        </w:rPr>
        <w:t>6. Begin to identify needed vestments, books, items.</w:t>
      </w:r>
    </w:p>
    <w:p w14:paraId="701230CE" w14:textId="77777777" w:rsidR="00291E66" w:rsidRDefault="00291E66" w:rsidP="00566B17">
      <w:pPr>
        <w:tabs>
          <w:tab w:val="left" w:pos="-1440"/>
          <w:tab w:val="left" w:pos="-720"/>
          <w:tab w:val="left" w:pos="0"/>
          <w:tab w:val="left" w:pos="453"/>
          <w:tab w:val="left" w:pos="1440"/>
        </w:tabs>
        <w:rPr>
          <w:rFonts w:ascii="Cambria" w:hAnsi="Cambria"/>
          <w:sz w:val="24"/>
        </w:rPr>
      </w:pPr>
    </w:p>
    <w:p w14:paraId="04E74886" w14:textId="77777777" w:rsidR="00291E66" w:rsidRDefault="00291E66" w:rsidP="00566B17">
      <w:pPr>
        <w:tabs>
          <w:tab w:val="left" w:pos="-1440"/>
          <w:tab w:val="left" w:pos="-720"/>
          <w:tab w:val="left" w:pos="0"/>
          <w:tab w:val="left" w:pos="453"/>
          <w:tab w:val="left" w:pos="1440"/>
        </w:tabs>
        <w:rPr>
          <w:rFonts w:ascii="Cambria" w:hAnsi="Cambria"/>
          <w:sz w:val="24"/>
        </w:rPr>
      </w:pPr>
    </w:p>
    <w:p w14:paraId="37D5EF8F" w14:textId="77777777" w:rsidR="00291E66" w:rsidRPr="00291E66" w:rsidRDefault="00291E66" w:rsidP="00566B17">
      <w:pPr>
        <w:tabs>
          <w:tab w:val="left" w:pos="-1440"/>
          <w:tab w:val="left" w:pos="-720"/>
          <w:tab w:val="left" w:pos="0"/>
          <w:tab w:val="left" w:pos="453"/>
          <w:tab w:val="left" w:pos="1440"/>
        </w:tabs>
        <w:rPr>
          <w:rFonts w:ascii="Cambria" w:hAnsi="Cambria"/>
          <w:b/>
          <w:sz w:val="24"/>
        </w:rPr>
      </w:pPr>
      <w:r w:rsidRPr="00291E66">
        <w:rPr>
          <w:rFonts w:ascii="Cambria" w:hAnsi="Cambria"/>
          <w:b/>
          <w:sz w:val="24"/>
        </w:rPr>
        <w:t xml:space="preserve">In the </w:t>
      </w:r>
      <w:proofErr w:type="spellStart"/>
      <w:r w:rsidRPr="00291E66">
        <w:rPr>
          <w:rFonts w:ascii="Cambria" w:hAnsi="Cambria"/>
          <w:b/>
          <w:sz w:val="24"/>
        </w:rPr>
        <w:t>mid term</w:t>
      </w:r>
      <w:proofErr w:type="spellEnd"/>
      <w:r w:rsidRPr="00291E66">
        <w:rPr>
          <w:rFonts w:ascii="Cambria" w:hAnsi="Cambria"/>
          <w:b/>
          <w:sz w:val="24"/>
        </w:rPr>
        <w:t>:</w:t>
      </w:r>
    </w:p>
    <w:p w14:paraId="2554013D" w14:textId="77777777" w:rsidR="00D62AED" w:rsidRDefault="00291E66" w:rsidP="00566B17">
      <w:pPr>
        <w:tabs>
          <w:tab w:val="left" w:pos="-1440"/>
          <w:tab w:val="left" w:pos="-720"/>
          <w:tab w:val="left" w:pos="0"/>
          <w:tab w:val="left" w:pos="453"/>
          <w:tab w:val="left" w:pos="1440"/>
        </w:tabs>
        <w:rPr>
          <w:rFonts w:ascii="Cambria" w:hAnsi="Cambria"/>
          <w:sz w:val="24"/>
        </w:rPr>
      </w:pPr>
      <w:r>
        <w:rPr>
          <w:rFonts w:ascii="Cambria" w:hAnsi="Cambria"/>
          <w:sz w:val="24"/>
        </w:rPr>
        <w:t xml:space="preserve">1. Create a customary </w:t>
      </w:r>
    </w:p>
    <w:p w14:paraId="22C05528" w14:textId="77777777" w:rsidR="001D5DEB" w:rsidRDefault="00D62AED" w:rsidP="00566B17">
      <w:pPr>
        <w:tabs>
          <w:tab w:val="left" w:pos="-1440"/>
          <w:tab w:val="left" w:pos="-720"/>
          <w:tab w:val="left" w:pos="0"/>
          <w:tab w:val="left" w:pos="453"/>
          <w:tab w:val="left" w:pos="1440"/>
        </w:tabs>
        <w:rPr>
          <w:rFonts w:ascii="Cambria" w:hAnsi="Cambria"/>
          <w:sz w:val="24"/>
        </w:rPr>
      </w:pPr>
      <w:r>
        <w:rPr>
          <w:rFonts w:ascii="Cambria" w:hAnsi="Cambria"/>
          <w:sz w:val="24"/>
        </w:rPr>
        <w:t xml:space="preserve">2. </w:t>
      </w:r>
      <w:r w:rsidR="001D5DEB">
        <w:rPr>
          <w:rFonts w:ascii="Cambria" w:hAnsi="Cambria"/>
          <w:sz w:val="24"/>
        </w:rPr>
        <w:t xml:space="preserve">Establish a pattern of training, </w:t>
      </w:r>
      <w:proofErr w:type="gramStart"/>
      <w:r w:rsidR="001D5DEB">
        <w:rPr>
          <w:rFonts w:ascii="Cambria" w:hAnsi="Cambria"/>
          <w:sz w:val="24"/>
        </w:rPr>
        <w:t>coaching</w:t>
      </w:r>
      <w:proofErr w:type="gramEnd"/>
      <w:r w:rsidR="001D5DEB">
        <w:rPr>
          <w:rFonts w:ascii="Cambria" w:hAnsi="Cambria"/>
          <w:sz w:val="24"/>
        </w:rPr>
        <w:t xml:space="preserve"> and debriefing </w:t>
      </w:r>
      <w:r w:rsidR="0098264E">
        <w:rPr>
          <w:rFonts w:ascii="Cambria" w:hAnsi="Cambria"/>
          <w:sz w:val="24"/>
        </w:rPr>
        <w:t>those who serve in the altar party</w:t>
      </w:r>
    </w:p>
    <w:p w14:paraId="478FAAC2" w14:textId="77777777" w:rsidR="007C7E84" w:rsidRPr="00C677AE" w:rsidRDefault="00C677AE" w:rsidP="00324FF0">
      <w:pPr>
        <w:tabs>
          <w:tab w:val="left" w:pos="-1440"/>
          <w:tab w:val="left" w:pos="-720"/>
          <w:tab w:val="left" w:pos="0"/>
          <w:tab w:val="left" w:pos="453"/>
          <w:tab w:val="left" w:pos="1440"/>
        </w:tabs>
        <w:rPr>
          <w:rFonts w:ascii="Cambria" w:hAnsi="Cambria"/>
          <w:sz w:val="24"/>
        </w:rPr>
      </w:pPr>
      <w:r w:rsidRPr="00C677AE">
        <w:rPr>
          <w:rFonts w:ascii="Cambria" w:hAnsi="Cambria"/>
          <w:sz w:val="24"/>
        </w:rPr>
        <w:t xml:space="preserve">3. </w:t>
      </w:r>
      <w:r w:rsidR="00946DC3">
        <w:rPr>
          <w:rFonts w:ascii="Cambria" w:hAnsi="Cambria"/>
          <w:sz w:val="24"/>
        </w:rPr>
        <w:t>Secure needed vestments, books, and items.</w:t>
      </w:r>
    </w:p>
    <w:p w14:paraId="6D96BC66" w14:textId="77777777" w:rsidR="00C677AE" w:rsidRPr="00C677AE" w:rsidRDefault="00C677AE" w:rsidP="00324FF0">
      <w:pPr>
        <w:tabs>
          <w:tab w:val="left" w:pos="-1440"/>
          <w:tab w:val="left" w:pos="-720"/>
          <w:tab w:val="left" w:pos="0"/>
          <w:tab w:val="left" w:pos="453"/>
          <w:tab w:val="left" w:pos="1440"/>
        </w:tabs>
        <w:rPr>
          <w:rFonts w:asciiTheme="majorHAnsi" w:hAnsiTheme="majorHAnsi"/>
          <w:b/>
          <w:sz w:val="24"/>
        </w:rPr>
      </w:pPr>
    </w:p>
    <w:p w14:paraId="4AC692C9" w14:textId="77777777" w:rsidR="00C677AE" w:rsidRPr="00C677AE" w:rsidRDefault="00C677AE" w:rsidP="00324FF0">
      <w:pPr>
        <w:tabs>
          <w:tab w:val="left" w:pos="-1440"/>
          <w:tab w:val="left" w:pos="-720"/>
          <w:tab w:val="left" w:pos="0"/>
          <w:tab w:val="left" w:pos="453"/>
          <w:tab w:val="left" w:pos="1440"/>
        </w:tabs>
        <w:rPr>
          <w:rFonts w:asciiTheme="majorHAnsi" w:hAnsiTheme="majorHAnsi"/>
          <w:b/>
          <w:sz w:val="24"/>
        </w:rPr>
      </w:pPr>
      <w:r w:rsidRPr="00C677AE">
        <w:rPr>
          <w:rFonts w:asciiTheme="majorHAnsi" w:hAnsiTheme="majorHAnsi"/>
          <w:b/>
          <w:sz w:val="24"/>
        </w:rPr>
        <w:t>In the long-term</w:t>
      </w:r>
    </w:p>
    <w:p w14:paraId="3EF9FB11" w14:textId="77777777" w:rsidR="00C677AE" w:rsidRPr="00C677AE" w:rsidRDefault="00C677AE" w:rsidP="00324FF0">
      <w:pPr>
        <w:tabs>
          <w:tab w:val="left" w:pos="-1440"/>
          <w:tab w:val="left" w:pos="-720"/>
          <w:tab w:val="left" w:pos="0"/>
          <w:tab w:val="left" w:pos="453"/>
          <w:tab w:val="left" w:pos="1440"/>
        </w:tabs>
        <w:rPr>
          <w:rFonts w:asciiTheme="majorHAnsi" w:hAnsiTheme="majorHAnsi"/>
          <w:sz w:val="24"/>
        </w:rPr>
      </w:pPr>
      <w:r w:rsidRPr="00C677AE">
        <w:rPr>
          <w:rFonts w:asciiTheme="majorHAnsi" w:hAnsiTheme="majorHAnsi"/>
          <w:sz w:val="24"/>
        </w:rPr>
        <w:t xml:space="preserve">1. Continue the above </w:t>
      </w:r>
    </w:p>
    <w:p w14:paraId="1721910C" w14:textId="77777777" w:rsidR="007C7E84" w:rsidRPr="00C677AE" w:rsidRDefault="00C677AE" w:rsidP="00324FF0">
      <w:pPr>
        <w:tabs>
          <w:tab w:val="left" w:pos="-1440"/>
          <w:tab w:val="left" w:pos="-720"/>
          <w:tab w:val="left" w:pos="0"/>
          <w:tab w:val="left" w:pos="453"/>
          <w:tab w:val="left" w:pos="1440"/>
        </w:tabs>
        <w:rPr>
          <w:rFonts w:asciiTheme="majorHAnsi" w:hAnsiTheme="majorHAnsi"/>
          <w:sz w:val="24"/>
        </w:rPr>
      </w:pPr>
      <w:r w:rsidRPr="00C677AE">
        <w:rPr>
          <w:rFonts w:asciiTheme="majorHAnsi" w:hAnsiTheme="majorHAnsi"/>
          <w:sz w:val="24"/>
        </w:rPr>
        <w:t>2. Stack resources to serve this initiative – budget, time.</w:t>
      </w:r>
    </w:p>
    <w:p w14:paraId="7DC632FA" w14:textId="77777777" w:rsidR="007C7E84" w:rsidRPr="00AC3D8D" w:rsidRDefault="007C7E84" w:rsidP="00324FF0">
      <w:pPr>
        <w:tabs>
          <w:tab w:val="left" w:pos="-1440"/>
          <w:tab w:val="left" w:pos="-720"/>
          <w:tab w:val="left" w:pos="0"/>
          <w:tab w:val="left" w:pos="453"/>
          <w:tab w:val="left" w:pos="1440"/>
        </w:tabs>
        <w:rPr>
          <w:rFonts w:asciiTheme="minorHAnsi" w:hAnsiTheme="minorHAnsi"/>
          <w:b/>
          <w:sz w:val="24"/>
        </w:rPr>
      </w:pPr>
    </w:p>
    <w:p w14:paraId="379E94CF" w14:textId="77777777" w:rsidR="00D529FB" w:rsidRPr="00B42A57" w:rsidRDefault="00D529FB" w:rsidP="00324FF0">
      <w:pPr>
        <w:tabs>
          <w:tab w:val="left" w:pos="-1440"/>
          <w:tab w:val="left" w:pos="-720"/>
          <w:tab w:val="left" w:pos="0"/>
          <w:tab w:val="left" w:pos="453"/>
          <w:tab w:val="left" w:pos="1440"/>
        </w:tabs>
        <w:rPr>
          <w:rFonts w:asciiTheme="majorHAnsi" w:hAnsiTheme="majorHAnsi"/>
          <w:b/>
          <w:sz w:val="24"/>
        </w:rPr>
      </w:pPr>
      <w:r w:rsidRPr="00B42A57">
        <w:rPr>
          <w:rFonts w:asciiTheme="majorHAnsi" w:hAnsiTheme="majorHAnsi"/>
          <w:b/>
          <w:sz w:val="24"/>
        </w:rPr>
        <w:t>Resources:</w:t>
      </w:r>
    </w:p>
    <w:p w14:paraId="59BFA9EE" w14:textId="77777777" w:rsidR="00126690" w:rsidRPr="00AC3D8D" w:rsidRDefault="00DB26B7" w:rsidP="00324FF0">
      <w:pPr>
        <w:tabs>
          <w:tab w:val="left" w:pos="-1440"/>
          <w:tab w:val="left" w:pos="-720"/>
          <w:tab w:val="left" w:pos="0"/>
          <w:tab w:val="left" w:pos="453"/>
          <w:tab w:val="left" w:pos="1440"/>
        </w:tabs>
        <w:rPr>
          <w:rFonts w:asciiTheme="majorHAnsi" w:hAnsiTheme="majorHAnsi"/>
          <w:sz w:val="24"/>
        </w:rPr>
      </w:pPr>
      <w:r w:rsidRPr="00AC3D8D">
        <w:rPr>
          <w:rFonts w:asciiTheme="majorHAnsi" w:hAnsiTheme="majorHAnsi"/>
          <w:i/>
          <w:sz w:val="24"/>
        </w:rPr>
        <w:t xml:space="preserve">Eucharistic </w:t>
      </w:r>
      <w:r w:rsidR="00A9793A" w:rsidRPr="00AC3D8D">
        <w:rPr>
          <w:rFonts w:asciiTheme="majorHAnsi" w:hAnsiTheme="majorHAnsi"/>
          <w:i/>
          <w:sz w:val="24"/>
        </w:rPr>
        <w:t>Spirituality</w:t>
      </w:r>
      <w:r w:rsidRPr="00AC3D8D">
        <w:rPr>
          <w:rFonts w:asciiTheme="majorHAnsi" w:hAnsiTheme="majorHAnsi"/>
          <w:i/>
          <w:sz w:val="24"/>
        </w:rPr>
        <w:t>: From Audience to Congregation</w:t>
      </w:r>
      <w:r w:rsidRPr="00AC3D8D">
        <w:rPr>
          <w:rFonts w:asciiTheme="majorHAnsi" w:hAnsiTheme="majorHAnsi"/>
          <w:sz w:val="24"/>
        </w:rPr>
        <w:t xml:space="preserve">, Robert A. </w:t>
      </w:r>
      <w:r w:rsidR="00567007">
        <w:rPr>
          <w:rFonts w:asciiTheme="majorHAnsi" w:hAnsiTheme="majorHAnsi"/>
          <w:sz w:val="24"/>
        </w:rPr>
        <w:t>Gallagher, Ascension Press, 2012</w:t>
      </w:r>
      <w:r w:rsidRPr="00AC3D8D">
        <w:rPr>
          <w:rFonts w:asciiTheme="majorHAnsi" w:hAnsiTheme="majorHAnsi"/>
          <w:sz w:val="24"/>
        </w:rPr>
        <w:t>.</w:t>
      </w:r>
    </w:p>
    <w:p w14:paraId="28E6FC69" w14:textId="77777777" w:rsidR="00126690" w:rsidRPr="00AC6653" w:rsidRDefault="00126690" w:rsidP="00324FF0">
      <w:pPr>
        <w:tabs>
          <w:tab w:val="left" w:pos="-1440"/>
          <w:tab w:val="left" w:pos="-720"/>
          <w:tab w:val="left" w:pos="0"/>
          <w:tab w:val="left" w:pos="453"/>
          <w:tab w:val="left" w:pos="1440"/>
        </w:tabs>
        <w:rPr>
          <w:rFonts w:asciiTheme="majorHAnsi" w:hAnsiTheme="majorHAnsi"/>
          <w:sz w:val="24"/>
        </w:rPr>
      </w:pPr>
    </w:p>
    <w:p w14:paraId="406DFFAB" w14:textId="77777777" w:rsidR="00126690" w:rsidRPr="00AC6653" w:rsidRDefault="00126690" w:rsidP="00126690">
      <w:pPr>
        <w:rPr>
          <w:rFonts w:asciiTheme="majorHAnsi" w:eastAsia="Cambria" w:hAnsiTheme="majorHAnsi"/>
        </w:rPr>
      </w:pPr>
      <w:r w:rsidRPr="00AC6653">
        <w:rPr>
          <w:rFonts w:asciiTheme="majorHAnsi" w:hAnsiTheme="majorHAnsi"/>
          <w:i/>
          <w:sz w:val="24"/>
        </w:rPr>
        <w:t>Elements of Rite</w:t>
      </w:r>
      <w:r w:rsidRPr="00AC6653">
        <w:rPr>
          <w:rFonts w:asciiTheme="majorHAnsi" w:hAnsiTheme="majorHAnsi"/>
          <w:sz w:val="24"/>
        </w:rPr>
        <w:t xml:space="preserve">, </w:t>
      </w:r>
      <w:r w:rsidRPr="00AC6653">
        <w:rPr>
          <w:rFonts w:asciiTheme="majorHAnsi" w:eastAsia="Cambria" w:hAnsiTheme="majorHAnsi"/>
          <w:color w:val="000002"/>
          <w:sz w:val="24"/>
        </w:rPr>
        <w:t>Aidan Kavanagh</w:t>
      </w:r>
    </w:p>
    <w:p w14:paraId="56F60D73" w14:textId="77777777" w:rsidR="00A370D8" w:rsidRPr="00AC6653" w:rsidRDefault="00A370D8" w:rsidP="00324FF0">
      <w:pPr>
        <w:tabs>
          <w:tab w:val="left" w:pos="-1440"/>
          <w:tab w:val="left" w:pos="-720"/>
          <w:tab w:val="left" w:pos="0"/>
          <w:tab w:val="left" w:pos="453"/>
          <w:tab w:val="left" w:pos="1440"/>
        </w:tabs>
        <w:rPr>
          <w:rFonts w:asciiTheme="majorHAnsi" w:hAnsiTheme="majorHAnsi"/>
          <w:sz w:val="24"/>
        </w:rPr>
      </w:pPr>
    </w:p>
    <w:p w14:paraId="386ED5CF" w14:textId="77777777" w:rsidR="00AC6653" w:rsidRPr="00AC6653" w:rsidRDefault="00AC6653" w:rsidP="00AC6653">
      <w:pPr>
        <w:rPr>
          <w:rFonts w:asciiTheme="majorHAnsi" w:eastAsia="Cambria" w:hAnsiTheme="majorHAnsi"/>
        </w:rPr>
      </w:pPr>
      <w:r w:rsidRPr="00AC6653">
        <w:rPr>
          <w:rFonts w:asciiTheme="majorHAnsi" w:eastAsia="Cambria" w:hAnsiTheme="majorHAnsi"/>
          <w:i/>
          <w:color w:val="000002"/>
          <w:sz w:val="24"/>
        </w:rPr>
        <w:t>On Liturgical Theology</w:t>
      </w:r>
      <w:r w:rsidRPr="00AC6653">
        <w:rPr>
          <w:rFonts w:asciiTheme="majorHAnsi" w:eastAsia="Cambria" w:hAnsiTheme="majorHAnsi"/>
          <w:color w:val="000002"/>
          <w:sz w:val="24"/>
        </w:rPr>
        <w:t>, Aidan Kavanagh</w:t>
      </w:r>
    </w:p>
    <w:p w14:paraId="0F0D48A9" w14:textId="77777777" w:rsidR="00A370D8" w:rsidRPr="00AC6653" w:rsidRDefault="00A370D8" w:rsidP="00324FF0">
      <w:pPr>
        <w:tabs>
          <w:tab w:val="left" w:pos="-1440"/>
          <w:tab w:val="left" w:pos="-720"/>
          <w:tab w:val="left" w:pos="0"/>
          <w:tab w:val="left" w:pos="453"/>
          <w:tab w:val="left" w:pos="1440"/>
        </w:tabs>
        <w:rPr>
          <w:rFonts w:asciiTheme="majorHAnsi" w:hAnsiTheme="majorHAnsi"/>
          <w:sz w:val="24"/>
        </w:rPr>
      </w:pPr>
    </w:p>
    <w:p w14:paraId="0BA92270" w14:textId="77777777" w:rsidR="00A370D8" w:rsidRDefault="005829C7" w:rsidP="00324FF0">
      <w:pPr>
        <w:tabs>
          <w:tab w:val="left" w:pos="-1440"/>
          <w:tab w:val="left" w:pos="-720"/>
          <w:tab w:val="left" w:pos="0"/>
          <w:tab w:val="left" w:pos="453"/>
          <w:tab w:val="left" w:pos="1440"/>
        </w:tabs>
        <w:rPr>
          <w:rFonts w:ascii="Cambria" w:hAnsi="Cambria"/>
          <w:sz w:val="24"/>
        </w:rPr>
      </w:pPr>
      <w:r w:rsidRPr="005829C7">
        <w:rPr>
          <w:rFonts w:ascii="Cambria" w:hAnsi="Cambria"/>
          <w:i/>
          <w:sz w:val="24"/>
        </w:rPr>
        <w:t>Strong, Loving and Wise: Presiding at Liturgy</w:t>
      </w:r>
      <w:r>
        <w:rPr>
          <w:rFonts w:ascii="Cambria" w:hAnsi="Cambria"/>
          <w:sz w:val="24"/>
        </w:rPr>
        <w:t xml:space="preserve">, Robert W. </w:t>
      </w:r>
      <w:proofErr w:type="spellStart"/>
      <w:r>
        <w:rPr>
          <w:rFonts w:ascii="Cambria" w:hAnsi="Cambria"/>
          <w:sz w:val="24"/>
        </w:rPr>
        <w:t>Hovda</w:t>
      </w:r>
      <w:proofErr w:type="spellEnd"/>
    </w:p>
    <w:p w14:paraId="729AC826" w14:textId="77777777" w:rsidR="00656B3A" w:rsidRDefault="00656B3A" w:rsidP="00324FF0">
      <w:pPr>
        <w:tabs>
          <w:tab w:val="left" w:pos="-1440"/>
          <w:tab w:val="left" w:pos="-720"/>
          <w:tab w:val="left" w:pos="0"/>
          <w:tab w:val="left" w:pos="453"/>
          <w:tab w:val="left" w:pos="1440"/>
        </w:tabs>
        <w:rPr>
          <w:rFonts w:ascii="Cambria" w:hAnsi="Cambria"/>
          <w:sz w:val="24"/>
        </w:rPr>
      </w:pPr>
    </w:p>
    <w:p w14:paraId="36FD531D" w14:textId="77777777" w:rsidR="00A370D8" w:rsidRDefault="00656B3A" w:rsidP="00324FF0">
      <w:pPr>
        <w:tabs>
          <w:tab w:val="left" w:pos="-1440"/>
          <w:tab w:val="left" w:pos="-720"/>
          <w:tab w:val="left" w:pos="0"/>
          <w:tab w:val="left" w:pos="453"/>
          <w:tab w:val="left" w:pos="1440"/>
        </w:tabs>
        <w:rPr>
          <w:rFonts w:ascii="Cambria" w:hAnsi="Cambria"/>
          <w:sz w:val="24"/>
        </w:rPr>
      </w:pPr>
      <w:r w:rsidRPr="00656B3A">
        <w:rPr>
          <w:rFonts w:ascii="Cambria" w:hAnsi="Cambria"/>
          <w:i/>
          <w:sz w:val="24"/>
        </w:rPr>
        <w:t>Celebrating the Eucharist: A Practical Ceremonial Guide for Clergy and other Liturgical Ministers</w:t>
      </w:r>
      <w:r>
        <w:rPr>
          <w:rFonts w:ascii="Cambria" w:hAnsi="Cambria"/>
          <w:sz w:val="24"/>
        </w:rPr>
        <w:t>, Patrick Malloy</w:t>
      </w:r>
    </w:p>
    <w:p w14:paraId="2F6A5C5F" w14:textId="77777777" w:rsidR="00D529FB" w:rsidRDefault="00D529FB" w:rsidP="00324FF0">
      <w:pPr>
        <w:tabs>
          <w:tab w:val="left" w:pos="-1440"/>
          <w:tab w:val="left" w:pos="-720"/>
          <w:tab w:val="left" w:pos="0"/>
          <w:tab w:val="left" w:pos="453"/>
          <w:tab w:val="left" w:pos="1440"/>
        </w:tabs>
        <w:rPr>
          <w:rFonts w:ascii="Cambria" w:hAnsi="Cambria"/>
          <w:sz w:val="24"/>
        </w:rPr>
      </w:pPr>
    </w:p>
    <w:p w14:paraId="1E668460" w14:textId="77777777" w:rsidR="00D529FB" w:rsidRDefault="00D529FB" w:rsidP="00A407F2">
      <w:pPr>
        <w:tabs>
          <w:tab w:val="left" w:pos="-1440"/>
          <w:tab w:val="left" w:pos="-720"/>
          <w:tab w:val="left" w:pos="0"/>
          <w:tab w:val="left" w:pos="453"/>
          <w:tab w:val="left" w:pos="1440"/>
        </w:tabs>
        <w:rPr>
          <w:rFonts w:ascii="Cambria" w:hAnsi="Cambria"/>
          <w:color w:val="000090"/>
          <w:sz w:val="36"/>
        </w:rPr>
      </w:pPr>
    </w:p>
    <w:p w14:paraId="5DF124E0" w14:textId="77777777" w:rsidR="00D529FB" w:rsidRPr="00AD6E56" w:rsidRDefault="00D529FB" w:rsidP="00A407F2">
      <w:pPr>
        <w:tabs>
          <w:tab w:val="left" w:pos="-1440"/>
          <w:tab w:val="left" w:pos="-720"/>
          <w:tab w:val="left" w:pos="0"/>
          <w:tab w:val="left" w:pos="453"/>
          <w:tab w:val="left" w:pos="1440"/>
        </w:tabs>
        <w:rPr>
          <w:rFonts w:ascii="Cambria" w:hAnsi="Cambria"/>
          <w:color w:val="000090"/>
          <w:sz w:val="36"/>
        </w:rPr>
      </w:pPr>
      <w:r w:rsidRPr="00AD6E56">
        <w:rPr>
          <w:rFonts w:ascii="Cambria" w:hAnsi="Cambria"/>
          <w:color w:val="000090"/>
          <w:sz w:val="36"/>
        </w:rPr>
        <w:t xml:space="preserve">Participant’s additions &amp; changes to the description </w:t>
      </w:r>
    </w:p>
    <w:p w14:paraId="07208297" w14:textId="77777777" w:rsidR="00D529FB" w:rsidRPr="00AD6E56" w:rsidRDefault="00D529FB" w:rsidP="00A407F2">
      <w:pPr>
        <w:tabs>
          <w:tab w:val="left" w:pos="-1440"/>
          <w:tab w:val="left" w:pos="-720"/>
          <w:tab w:val="left" w:pos="0"/>
          <w:tab w:val="left" w:pos="453"/>
          <w:tab w:val="left" w:pos="1440"/>
        </w:tabs>
        <w:rPr>
          <w:rFonts w:ascii="Cambria" w:hAnsi="Cambria"/>
          <w:sz w:val="24"/>
        </w:rPr>
      </w:pPr>
      <w:r w:rsidRPr="005F0E7D">
        <w:rPr>
          <w:rFonts w:ascii="Cambria" w:hAnsi="Cambria"/>
          <w:color w:val="000090"/>
          <w:sz w:val="24"/>
        </w:rPr>
        <w:t>If you are revising the above in some manner, note that here</w:t>
      </w:r>
      <w:r>
        <w:rPr>
          <w:rFonts w:ascii="Cambria" w:hAnsi="Cambria"/>
          <w:color w:val="000090"/>
          <w:sz w:val="24"/>
        </w:rPr>
        <w:t>. Offer a rationale for the change.</w:t>
      </w:r>
      <w:r>
        <w:rPr>
          <w:rFonts w:ascii="Cambria" w:hAnsi="Cambria"/>
          <w:sz w:val="24"/>
        </w:rPr>
        <w:t xml:space="preserve"> </w:t>
      </w:r>
      <w:r w:rsidRPr="000214C8">
        <w:rPr>
          <w:rFonts w:ascii="Cambria" w:hAnsi="Cambria"/>
          <w:color w:val="000090"/>
          <w:sz w:val="24"/>
        </w:rPr>
        <w:t>Changes may not be so extreme as to change</w:t>
      </w:r>
      <w:r w:rsidR="00005829">
        <w:rPr>
          <w:rFonts w:ascii="Cambria" w:hAnsi="Cambria"/>
          <w:color w:val="000090"/>
          <w:sz w:val="24"/>
        </w:rPr>
        <w:t xml:space="preserve"> the basic thrust of the initiative</w:t>
      </w:r>
      <w:r w:rsidRPr="000214C8">
        <w:rPr>
          <w:rFonts w:ascii="Cambria" w:hAnsi="Cambria"/>
          <w:color w:val="000090"/>
          <w:sz w:val="24"/>
        </w:rPr>
        <w:t xml:space="preserve"> description above</w:t>
      </w:r>
      <w:r>
        <w:rPr>
          <w:rFonts w:ascii="Cambria" w:hAnsi="Cambria"/>
          <w:color w:val="000090"/>
          <w:sz w:val="24"/>
        </w:rPr>
        <w:t xml:space="preserve"> </w:t>
      </w:r>
      <w:r>
        <w:rPr>
          <w:rFonts w:ascii="Cambria" w:hAnsi="Cambria"/>
          <w:sz w:val="24"/>
        </w:rPr>
        <w:t xml:space="preserve">-- </w:t>
      </w:r>
    </w:p>
    <w:p w14:paraId="053E8CD6"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4BADA723"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5FF1C8CC"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59B12734"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7C39E1B6"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5394EB91"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131DFB9C"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004A52A9"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3E51DFB5"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65FFF314"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271D23B4"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23EF7746"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34BF8BD3"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363FDDD"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1E0EC374"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76D0D83"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DAC224B"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7FAC90ED" w14:textId="77777777" w:rsidR="00692451" w:rsidRDefault="00692451" w:rsidP="00692451">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1A40D3B4"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440660C1" w14:textId="77777777" w:rsidR="00692451" w:rsidRDefault="00692451" w:rsidP="00692451">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3BAA714"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AA8715F"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5B1231D0"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640DCC68"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00679571"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w:t>
      </w:r>
      <w:r>
        <w:rPr>
          <w:rFonts w:ascii="Cambria" w:eastAsiaTheme="minorHAnsi" w:hAnsi="Cambria" w:cs="Cambria"/>
          <w:color w:val="00047E"/>
          <w:sz w:val="24"/>
          <w:szCs w:val="24"/>
        </w:rPr>
        <w:lastRenderedPageBreak/>
        <w:t xml:space="preserve">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20DCB37E"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4DDEBF64"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56146A7"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2FE0610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4DF6A31B"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9DC15AF"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5B388A0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2313216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2FF457F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BE03EE7" w14:textId="77777777" w:rsidR="00692451" w:rsidRDefault="00692451" w:rsidP="00692451">
      <w:pPr>
        <w:widowControl w:val="0"/>
        <w:numPr>
          <w:ilvl w:val="0"/>
          <w:numId w:val="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74DA1462"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56DB6F0A" w14:textId="77777777">
        <w:tc>
          <w:tcPr>
            <w:tcW w:w="1530" w:type="dxa"/>
            <w:tcBorders>
              <w:bottom w:val="single" w:sz="4" w:space="0" w:color="000000"/>
            </w:tcBorders>
          </w:tcPr>
          <w:p w14:paraId="6D4CE61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3A23EF2D"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F9B5DB4"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6667963"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44BB13E"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692451" w14:paraId="0D2A658B" w14:textId="77777777">
        <w:tc>
          <w:tcPr>
            <w:tcW w:w="1520" w:type="dxa"/>
            <w:tcBorders>
              <w:top w:val="single" w:sz="4" w:space="0" w:color="000000"/>
              <w:left w:val="single" w:sz="4" w:space="0" w:color="000000"/>
              <w:bottom w:val="single" w:sz="4" w:space="0" w:color="000000"/>
              <w:right w:val="single" w:sz="4" w:space="0" w:color="000000"/>
            </w:tcBorders>
          </w:tcPr>
          <w:p w14:paraId="3B3FB27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5AE654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E706421"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8BE323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3981A0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E863C6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EC8B42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4B5245A"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544049D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15E93D4" w14:textId="77777777" w:rsidR="00692451" w:rsidRDefault="00692451" w:rsidP="00692451">
      <w:pPr>
        <w:widowControl w:val="0"/>
        <w:numPr>
          <w:ilvl w:val="0"/>
          <w:numId w:val="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6459FF1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586DB6D3" w14:textId="77777777">
        <w:tc>
          <w:tcPr>
            <w:tcW w:w="1530" w:type="dxa"/>
            <w:tcBorders>
              <w:bottom w:val="single" w:sz="4" w:space="0" w:color="000000"/>
            </w:tcBorders>
          </w:tcPr>
          <w:p w14:paraId="6B9CBFDE"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77799AA9"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F2F3EB5"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2855C3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2FF8EE"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692451" w14:paraId="689ED559" w14:textId="77777777">
        <w:tc>
          <w:tcPr>
            <w:tcW w:w="1520" w:type="dxa"/>
            <w:tcBorders>
              <w:top w:val="single" w:sz="4" w:space="0" w:color="000000"/>
              <w:left w:val="single" w:sz="4" w:space="0" w:color="000000"/>
              <w:bottom w:val="single" w:sz="4" w:space="0" w:color="000000"/>
              <w:right w:val="single" w:sz="4" w:space="0" w:color="000000"/>
            </w:tcBorders>
          </w:tcPr>
          <w:p w14:paraId="040B99F1"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C1D6B7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FB1C2C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18A0564"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6FD908A"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06BAD28"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DDEB664"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5407F285"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FEFAA23"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85EE80B" w14:textId="77777777" w:rsidR="00692451" w:rsidRDefault="00692451" w:rsidP="00692451">
      <w:pPr>
        <w:widowControl w:val="0"/>
        <w:numPr>
          <w:ilvl w:val="0"/>
          <w:numId w:val="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2BF8B3FB"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0B2F8337" w14:textId="77777777">
        <w:tc>
          <w:tcPr>
            <w:tcW w:w="1530" w:type="dxa"/>
            <w:tcBorders>
              <w:bottom w:val="single" w:sz="4" w:space="0" w:color="000000"/>
            </w:tcBorders>
          </w:tcPr>
          <w:p w14:paraId="7F1D70A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2778D4E0"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18B4D0C"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8179DA0"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D06DBE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692451" w14:paraId="295511BF" w14:textId="77777777">
        <w:tc>
          <w:tcPr>
            <w:tcW w:w="1520" w:type="dxa"/>
            <w:tcBorders>
              <w:top w:val="single" w:sz="4" w:space="0" w:color="000000"/>
              <w:left w:val="single" w:sz="4" w:space="0" w:color="000000"/>
              <w:bottom w:val="single" w:sz="4" w:space="0" w:color="000000"/>
              <w:right w:val="single" w:sz="4" w:space="0" w:color="000000"/>
            </w:tcBorders>
          </w:tcPr>
          <w:p w14:paraId="38C99B5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959219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B6A4E2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84640F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A37CA34"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F969298"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0E82B2A1"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470B830F"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1FAFB59C"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2D6EF60"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AA9F736"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657DBB7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238CBC63"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What is really developmental is usually also not urgent. It may be </w:t>
      </w:r>
      <w:proofErr w:type="gramStart"/>
      <w:r>
        <w:rPr>
          <w:rFonts w:ascii="Cambria" w:eastAsiaTheme="minorHAnsi" w:hAnsi="Cambria" w:cs="Cambria"/>
          <w:i/>
          <w:iCs/>
          <w:color w:val="00047E"/>
          <w:sz w:val="24"/>
          <w:szCs w:val="24"/>
        </w:rPr>
        <w:t>important</w:t>
      </w:r>
      <w:proofErr w:type="gramEnd"/>
      <w:r>
        <w:rPr>
          <w:rFonts w:ascii="Cambria" w:eastAsiaTheme="minorHAnsi" w:hAnsi="Cambria" w:cs="Cambria"/>
          <w:i/>
          <w:iCs/>
          <w:color w:val="00047E"/>
          <w:sz w:val="24"/>
          <w:szCs w:val="24"/>
        </w:rPr>
        <w:t xml:space="preserve"> but it is not urgent. How do you establish a new demand system that serves what’s important?</w:t>
      </w:r>
    </w:p>
    <w:p w14:paraId="6923EFB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2B11455" w14:textId="77777777" w:rsidR="00692451" w:rsidRDefault="00692451" w:rsidP="00692451">
      <w:pPr>
        <w:widowControl w:val="0"/>
        <w:numPr>
          <w:ilvl w:val="0"/>
          <w:numId w:val="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lastRenderedPageBreak/>
        <w:t xml:space="preserve">How will you cope with all the other demands, expectations and pressures of the parish </w:t>
      </w:r>
      <w:proofErr w:type="gramStart"/>
      <w:r>
        <w:rPr>
          <w:rFonts w:ascii="Cambria" w:eastAsiaTheme="minorHAnsi" w:hAnsi="Cambria" w:cs="Cambria"/>
          <w:color w:val="00047E"/>
          <w:sz w:val="24"/>
          <w:szCs w:val="24"/>
        </w:rPr>
        <w:t>an your</w:t>
      </w:r>
      <w:proofErr w:type="gramEnd"/>
      <w:r>
        <w:rPr>
          <w:rFonts w:ascii="Cambria" w:eastAsiaTheme="minorHAnsi" w:hAnsi="Cambria" w:cs="Cambria"/>
          <w:color w:val="00047E"/>
          <w:sz w:val="24"/>
          <w:szCs w:val="24"/>
        </w:rPr>
        <w:t xml:space="preserve"> life as you try to focus on the DI?</w:t>
      </w:r>
      <w:r>
        <w:rPr>
          <w:rFonts w:ascii="Cambria" w:eastAsiaTheme="minorHAnsi" w:hAnsi="Cambria" w:cs="Cambria"/>
          <w:sz w:val="24"/>
          <w:szCs w:val="24"/>
        </w:rPr>
        <w:t xml:space="preserve"> - </w:t>
      </w:r>
    </w:p>
    <w:p w14:paraId="7E65BF37"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065A5FB" w14:textId="77777777" w:rsidR="00692451" w:rsidRDefault="00692451" w:rsidP="00692451">
      <w:pPr>
        <w:widowControl w:val="0"/>
        <w:numPr>
          <w:ilvl w:val="0"/>
          <w:numId w:val="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769D518B"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C4E26A7"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D2D908A"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80EB6A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78116A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E4FE309"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In </w:t>
      </w:r>
      <w:proofErr w:type="gramStart"/>
      <w:r>
        <w:rPr>
          <w:rFonts w:ascii="Cambria" w:eastAsiaTheme="minorHAnsi" w:hAnsi="Cambria" w:cs="Cambria"/>
          <w:i/>
          <w:iCs/>
          <w:color w:val="00047E"/>
          <w:sz w:val="24"/>
          <w:szCs w:val="24"/>
        </w:rPr>
        <w:t>general</w:t>
      </w:r>
      <w:proofErr w:type="gramEnd"/>
      <w:r>
        <w:rPr>
          <w:rFonts w:ascii="Cambria" w:eastAsiaTheme="minorHAnsi" w:hAnsi="Cambria" w:cs="Cambria"/>
          <w:i/>
          <w:iCs/>
          <w:color w:val="00047E"/>
          <w:sz w:val="24"/>
          <w:szCs w:val="24"/>
        </w:rPr>
        <w:t xml:space="preserve">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49C5913B"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3B6170C8" w14:textId="77777777" w:rsidR="00692451" w:rsidRDefault="00692451" w:rsidP="00692451">
      <w:pPr>
        <w:widowControl w:val="0"/>
        <w:numPr>
          <w:ilvl w:val="0"/>
          <w:numId w:val="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w:t>
      </w:r>
      <w:proofErr w:type="gramStart"/>
      <w:r>
        <w:rPr>
          <w:rFonts w:ascii="Cambria" w:eastAsiaTheme="minorHAnsi" w:hAnsi="Cambria" w:cs="Cambria"/>
          <w:color w:val="00047E"/>
          <w:sz w:val="24"/>
          <w:szCs w:val="24"/>
        </w:rPr>
        <w:t>involved</w:t>
      </w:r>
      <w:proofErr w:type="gramEnd"/>
      <w:r>
        <w:rPr>
          <w:rFonts w:ascii="Cambria" w:eastAsiaTheme="minorHAnsi" w:hAnsi="Cambria" w:cs="Cambria"/>
          <w:color w:val="00047E"/>
          <w:sz w:val="24"/>
          <w:szCs w:val="24"/>
        </w:rPr>
        <w:t>?) - Describe it.</w:t>
      </w:r>
      <w:r>
        <w:rPr>
          <w:rFonts w:ascii="Cambria" w:eastAsiaTheme="minorHAnsi" w:hAnsi="Cambria" w:cs="Cambria"/>
          <w:sz w:val="24"/>
          <w:szCs w:val="24"/>
        </w:rPr>
        <w:t xml:space="preserve"> - </w:t>
      </w:r>
    </w:p>
    <w:p w14:paraId="24307529"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20B6AD3"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3B0E250D" w14:textId="77777777" w:rsidR="00692451" w:rsidRDefault="00692451" w:rsidP="00692451">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28B03C1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0BFD1193" w14:textId="77777777" w:rsidR="00692451" w:rsidRDefault="00692451" w:rsidP="00692451">
      <w:pPr>
        <w:widowControl w:val="0"/>
        <w:numPr>
          <w:ilvl w:val="0"/>
          <w:numId w:val="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0697ED20"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D70AB5C"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66AADE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59D7930"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3F0837"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0E2B27C2"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28A10808"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44BDEA7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4D946C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E7D0ED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7EAE4F8C"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02EB61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B0BFFC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3661097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3B589C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267365D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15EA8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7D40514"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BD3B2A6"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737950BC"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01B329D" w14:textId="77777777" w:rsidR="00692451" w:rsidRDefault="00692451" w:rsidP="00692451">
      <w:pPr>
        <w:widowControl w:val="0"/>
        <w:numPr>
          <w:ilvl w:val="0"/>
          <w:numId w:val="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7E715D50"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E15D3AD" w14:textId="77777777" w:rsidR="00692451" w:rsidRDefault="00692451" w:rsidP="00692451">
      <w:pPr>
        <w:widowControl w:val="0"/>
        <w:numPr>
          <w:ilvl w:val="0"/>
          <w:numId w:val="1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Is there a person, or more than one person, who wants this to happen and is willing to spend energy making it happen? A person with enough influence with people who would need to cooperate in order for it to </w:t>
      </w:r>
      <w:proofErr w:type="gramStart"/>
      <w:r>
        <w:rPr>
          <w:rFonts w:ascii="Cambria" w:eastAsiaTheme="minorHAnsi" w:hAnsi="Cambria" w:cs="Cambria"/>
          <w:color w:val="00047E"/>
          <w:sz w:val="24"/>
          <w:szCs w:val="24"/>
        </w:rPr>
        <w:t>happen?</w:t>
      </w:r>
      <w:proofErr w:type="gramEnd"/>
      <w:r>
        <w:rPr>
          <w:rFonts w:ascii="Cambria" w:eastAsiaTheme="minorHAnsi" w:hAnsi="Cambria" w:cs="Cambria"/>
          <w:sz w:val="24"/>
          <w:szCs w:val="24"/>
        </w:rPr>
        <w:t xml:space="preserve"> - </w:t>
      </w:r>
    </w:p>
    <w:p w14:paraId="0666796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44B3670" w14:textId="77777777" w:rsidR="00692451" w:rsidRDefault="00692451" w:rsidP="00692451">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74742300"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66FBFAC" w14:textId="77777777" w:rsidR="00692451" w:rsidRDefault="00692451" w:rsidP="00692451">
      <w:pPr>
        <w:widowControl w:val="0"/>
        <w:numPr>
          <w:ilvl w:val="0"/>
          <w:numId w:val="1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2818E8F3"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EAD8658" w14:textId="77777777" w:rsidR="00692451" w:rsidRDefault="00692451" w:rsidP="00692451">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to implement the project/change? Any concerns? </w:t>
      </w:r>
      <w:r>
        <w:rPr>
          <w:rFonts w:ascii="Cambria" w:eastAsiaTheme="minorHAnsi" w:hAnsi="Cambria" w:cs="Cambria"/>
          <w:sz w:val="24"/>
          <w:szCs w:val="24"/>
        </w:rPr>
        <w:t xml:space="preserve">- </w:t>
      </w:r>
    </w:p>
    <w:p w14:paraId="4207D687"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41BDDCD9" w14:textId="77777777" w:rsidR="00692451" w:rsidRDefault="00692451" w:rsidP="00692451">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2BCE4893"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3C2FDC8" w14:textId="77777777" w:rsidR="00692451" w:rsidRDefault="00692451" w:rsidP="00692451">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0A8E94F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1AF64B49"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B2EAC9"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BE614D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4BB0ED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736377C"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05FB6BF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96A7785"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We are constantly making choices about interventions. Who to involve - just the leadership, a working group, everyone in the organization? What to focus on - the issue it would be easiest to make headway on or the most strategic opportunity? The </w:t>
      </w:r>
      <w:r>
        <w:rPr>
          <w:rFonts w:ascii="Cambria" w:eastAsiaTheme="minorHAnsi" w:hAnsi="Cambria" w:cs="Cambria"/>
          <w:i/>
          <w:iCs/>
          <w:color w:val="00047E"/>
          <w:sz w:val="24"/>
          <w:szCs w:val="24"/>
        </w:rPr>
        <w:lastRenderedPageBreak/>
        <w:t>style of work - do we take a problem solving approach or use some appreciative process?  How deep shall we go - are we working on deep underlying assumptions about how we work and relate with one another or are we simply trying to get this problem behind us?</w:t>
      </w:r>
    </w:p>
    <w:p w14:paraId="2477DC0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5416AB7" w14:textId="77777777" w:rsidR="00692451" w:rsidRDefault="00692451" w:rsidP="00692451">
      <w:pPr>
        <w:widowControl w:val="0"/>
        <w:numPr>
          <w:ilvl w:val="0"/>
          <w:numId w:val="1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t>
      </w:r>
      <w:proofErr w:type="gramStart"/>
      <w:r>
        <w:rPr>
          <w:rFonts w:ascii="Cambria" w:eastAsiaTheme="minorHAnsi" w:hAnsi="Cambria" w:cs="Cambria"/>
          <w:color w:val="00047E"/>
          <w:sz w:val="24"/>
          <w:szCs w:val="24"/>
        </w:rPr>
        <w:t>is</w:t>
      </w:r>
      <w:proofErr w:type="gramEnd"/>
      <w:r>
        <w:rPr>
          <w:rFonts w:ascii="Cambria" w:eastAsiaTheme="minorHAnsi" w:hAnsi="Cambria" w:cs="Cambria"/>
          <w:color w:val="00047E"/>
          <w:sz w:val="24"/>
          <w:szCs w:val="24"/>
        </w:rPr>
        <w:t xml:space="preserve">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59A7A45A"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F59018A" w14:textId="77777777" w:rsidR="00692451" w:rsidRDefault="00692451" w:rsidP="00692451">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649CD3B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F73D3DF" w14:textId="77777777" w:rsidR="00692451" w:rsidRDefault="00692451" w:rsidP="00692451">
      <w:pPr>
        <w:widowControl w:val="0"/>
        <w:numPr>
          <w:ilvl w:val="0"/>
          <w:numId w:val="1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49940686"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ECB2DE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3ACCDFC"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76718EE"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4934613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98347E2" w14:textId="77777777" w:rsidR="00692451" w:rsidRDefault="00692451" w:rsidP="00692451">
      <w:pPr>
        <w:widowControl w:val="0"/>
        <w:numPr>
          <w:ilvl w:val="0"/>
          <w:numId w:val="1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3C69AA6E"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CBC0538"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4210538"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1D200F2" w14:textId="77777777" w:rsidR="00692451" w:rsidRDefault="00692451" w:rsidP="00692451">
      <w:pPr>
        <w:widowControl w:val="0"/>
        <w:numPr>
          <w:ilvl w:val="0"/>
          <w:numId w:val="2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007B2852"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FC6948E"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3DB8FE"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6AEED075"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6C01B7A"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72EB04A3" w14:textId="77777777" w:rsidR="00692451" w:rsidRDefault="00692451" w:rsidP="00692451">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3D1DE1F1"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3E71B6CA"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2B7E2DDD"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22B23FE5"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B49E80B"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4D57BC25"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lastRenderedPageBreak/>
        <w:t>a. Theoretical Base (connect related theory to the project and the particulars of your parish)</w:t>
      </w:r>
      <w:r>
        <w:rPr>
          <w:rFonts w:ascii="Cambria" w:eastAsiaTheme="minorHAnsi" w:hAnsi="Cambria" w:cs="Cambria"/>
          <w:sz w:val="22"/>
          <w:szCs w:val="22"/>
        </w:rPr>
        <w:t xml:space="preserve"> - </w:t>
      </w:r>
    </w:p>
    <w:p w14:paraId="39D9C297"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720AEAF3"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27E47326"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w:t>
      </w:r>
      <w:proofErr w:type="gramStart"/>
      <w:r>
        <w:rPr>
          <w:rFonts w:ascii="Cambria" w:eastAsiaTheme="minorHAnsi" w:hAnsi="Cambria" w:cs="Cambria"/>
          <w:color w:val="001F67"/>
          <w:sz w:val="22"/>
          <w:szCs w:val="22"/>
        </w:rPr>
        <w:t>expected</w:t>
      </w:r>
      <w:proofErr w:type="gramEnd"/>
      <w:r>
        <w:rPr>
          <w:rFonts w:ascii="Cambria" w:eastAsiaTheme="minorHAnsi" w:hAnsi="Cambria" w:cs="Cambria"/>
          <w:color w:val="001F67"/>
          <w:sz w:val="22"/>
          <w:szCs w:val="22"/>
        </w:rPr>
        <w:t xml:space="preserve"> (in action planning) </w:t>
      </w:r>
      <w:r>
        <w:rPr>
          <w:rFonts w:ascii="Cambria" w:eastAsiaTheme="minorHAnsi" w:hAnsi="Cambria" w:cs="Cambria"/>
          <w:sz w:val="22"/>
          <w:szCs w:val="22"/>
        </w:rPr>
        <w:t xml:space="preserve">-                    </w:t>
      </w:r>
    </w:p>
    <w:p w14:paraId="022250D9"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798458B7"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54C540D"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3C4152F6"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11871D9" w14:textId="77777777" w:rsidR="00692451" w:rsidRDefault="00692451" w:rsidP="00692451">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11D45A71"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6CC78863" w14:textId="77777777">
        <w:tc>
          <w:tcPr>
            <w:tcW w:w="1530" w:type="dxa"/>
            <w:tcBorders>
              <w:bottom w:val="single" w:sz="4" w:space="0" w:color="000000"/>
            </w:tcBorders>
          </w:tcPr>
          <w:p w14:paraId="1A9E54E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472BF011"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BA5A752"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D10EB41"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1DD6D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692451" w14:paraId="653FDA9C" w14:textId="77777777">
        <w:tc>
          <w:tcPr>
            <w:tcW w:w="1520" w:type="dxa"/>
            <w:tcBorders>
              <w:top w:val="single" w:sz="4" w:space="0" w:color="000000"/>
              <w:left w:val="single" w:sz="4" w:space="0" w:color="000000"/>
              <w:bottom w:val="single" w:sz="4" w:space="0" w:color="000000"/>
              <w:right w:val="single" w:sz="4" w:space="0" w:color="000000"/>
            </w:tcBorders>
          </w:tcPr>
          <w:p w14:paraId="3DC8241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21D766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F53098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FA26DC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559E8A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DB2817D"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41E8B0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2C9481D"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3EE06AEF" w14:textId="77777777" w:rsidR="00692451" w:rsidRDefault="00692451" w:rsidP="00692451">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27329F7"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571DCC16"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2D2B3C4A"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EB4A39E"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2F5E235"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4DF3BDD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1AC65F29"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73D6603" w14:textId="77777777" w:rsidR="00692451" w:rsidRDefault="00692451" w:rsidP="00692451">
      <w:pPr>
        <w:widowControl w:val="0"/>
        <w:numPr>
          <w:ilvl w:val="0"/>
          <w:numId w:val="21"/>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197F4AD2"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36629F0"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4947DA9D" w14:textId="77777777">
        <w:tc>
          <w:tcPr>
            <w:tcW w:w="1530" w:type="dxa"/>
            <w:tcBorders>
              <w:bottom w:val="single" w:sz="4" w:space="0" w:color="000000"/>
            </w:tcBorders>
          </w:tcPr>
          <w:p w14:paraId="4163B94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29C696A8"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28E6CA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CEBBA74"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A5CE84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692451" w14:paraId="08480030" w14:textId="77777777">
        <w:tc>
          <w:tcPr>
            <w:tcW w:w="1520" w:type="dxa"/>
            <w:tcBorders>
              <w:top w:val="single" w:sz="4" w:space="0" w:color="000000"/>
              <w:left w:val="single" w:sz="4" w:space="0" w:color="000000"/>
              <w:bottom w:val="single" w:sz="4" w:space="0" w:color="000000"/>
              <w:right w:val="single" w:sz="4" w:space="0" w:color="000000"/>
            </w:tcBorders>
          </w:tcPr>
          <w:p w14:paraId="649A854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6F9247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EF8608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99C654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FE611D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D3BEE0E"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F2866E8"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C00814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A6BBCE8" w14:textId="77777777" w:rsidR="00692451" w:rsidRDefault="00692451" w:rsidP="00692451">
      <w:pPr>
        <w:widowControl w:val="0"/>
        <w:numPr>
          <w:ilvl w:val="0"/>
          <w:numId w:val="22"/>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723AFAC0"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20738B59" w14:textId="77777777">
        <w:tc>
          <w:tcPr>
            <w:tcW w:w="1530" w:type="dxa"/>
            <w:tcBorders>
              <w:bottom w:val="single" w:sz="4" w:space="0" w:color="000000"/>
            </w:tcBorders>
          </w:tcPr>
          <w:p w14:paraId="5BB29C3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6E2015F0"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FF69338"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17AAF14"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A9B3CA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692451" w14:paraId="15C9CC4D" w14:textId="77777777">
        <w:tc>
          <w:tcPr>
            <w:tcW w:w="1520" w:type="dxa"/>
            <w:tcBorders>
              <w:top w:val="single" w:sz="4" w:space="0" w:color="000000"/>
              <w:left w:val="single" w:sz="4" w:space="0" w:color="000000"/>
              <w:bottom w:val="single" w:sz="4" w:space="0" w:color="000000"/>
              <w:right w:val="single" w:sz="4" w:space="0" w:color="000000"/>
            </w:tcBorders>
          </w:tcPr>
          <w:p w14:paraId="0BB5884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E3A1FC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6E1E52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3216E3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48E651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9AF5373"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6216CCB"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B579810" w14:textId="77777777" w:rsidR="00692451" w:rsidRDefault="00692451" w:rsidP="00692451">
      <w:pPr>
        <w:widowControl w:val="0"/>
        <w:numPr>
          <w:ilvl w:val="0"/>
          <w:numId w:val="23"/>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 xml:space="preserve">Were adequate resources of time, money, and energy devoted to the </w:t>
      </w:r>
      <w:proofErr w:type="gramStart"/>
      <w:r>
        <w:rPr>
          <w:rFonts w:ascii="Cambria" w:eastAsiaTheme="minorHAnsi" w:hAnsi="Cambria" w:cs="Cambria"/>
          <w:color w:val="00047E"/>
          <w:sz w:val="24"/>
          <w:szCs w:val="24"/>
        </w:rPr>
        <w:t>initiative?;</w:t>
      </w:r>
      <w:proofErr w:type="gramEnd"/>
      <w:r>
        <w:rPr>
          <w:rFonts w:ascii="Cambria" w:eastAsiaTheme="minorHAnsi" w:hAnsi="Cambria" w:cs="Cambria"/>
          <w:color w:val="00047E"/>
          <w:sz w:val="24"/>
          <w:szCs w:val="24"/>
        </w:rPr>
        <w:t xml:space="preserve"> rate and describe</w:t>
      </w:r>
      <w:r>
        <w:rPr>
          <w:rFonts w:ascii="Cambria" w:eastAsiaTheme="minorHAnsi" w:hAnsi="Cambria" w:cs="Cambria"/>
          <w:sz w:val="24"/>
          <w:szCs w:val="24"/>
        </w:rPr>
        <w:t xml:space="preserve"> - </w:t>
      </w:r>
    </w:p>
    <w:p w14:paraId="4A71825E"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FA320D8"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796D1F1B" w14:textId="77777777">
        <w:tc>
          <w:tcPr>
            <w:tcW w:w="1530" w:type="dxa"/>
            <w:tcBorders>
              <w:bottom w:val="single" w:sz="4" w:space="0" w:color="000000"/>
            </w:tcBorders>
          </w:tcPr>
          <w:p w14:paraId="302FF05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3A24D6DC"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2537CCE"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E7BE3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079BDA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692451" w14:paraId="42809D01" w14:textId="77777777">
        <w:tc>
          <w:tcPr>
            <w:tcW w:w="1520" w:type="dxa"/>
            <w:tcBorders>
              <w:top w:val="single" w:sz="4" w:space="0" w:color="000000"/>
              <w:left w:val="single" w:sz="4" w:space="0" w:color="000000"/>
              <w:bottom w:val="single" w:sz="4" w:space="0" w:color="000000"/>
              <w:right w:val="single" w:sz="4" w:space="0" w:color="000000"/>
            </w:tcBorders>
          </w:tcPr>
          <w:p w14:paraId="6A4F498A"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EC5215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B9D5AF3"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EB713C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07EFB6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B13F45F"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792C58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4B02D19"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35BEF13F"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7939DD9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What is really developmental is usually also not urgent. It may be </w:t>
      </w:r>
      <w:proofErr w:type="gramStart"/>
      <w:r>
        <w:rPr>
          <w:rFonts w:ascii="Cambria" w:eastAsiaTheme="minorHAnsi" w:hAnsi="Cambria" w:cs="Cambria"/>
          <w:i/>
          <w:iCs/>
          <w:color w:val="00047E"/>
          <w:sz w:val="24"/>
          <w:szCs w:val="24"/>
        </w:rPr>
        <w:t>important</w:t>
      </w:r>
      <w:proofErr w:type="gramEnd"/>
      <w:r>
        <w:rPr>
          <w:rFonts w:ascii="Cambria" w:eastAsiaTheme="minorHAnsi" w:hAnsi="Cambria" w:cs="Cambria"/>
          <w:i/>
          <w:iCs/>
          <w:color w:val="00047E"/>
          <w:sz w:val="24"/>
          <w:szCs w:val="24"/>
        </w:rPr>
        <w:t xml:space="preserve"> but it is not urgent. How do you establish a new demand system that serves what’s important?</w:t>
      </w:r>
    </w:p>
    <w:p w14:paraId="3BF60228"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7BD8362" w14:textId="77777777" w:rsidR="00692451" w:rsidRDefault="00692451" w:rsidP="00692451">
      <w:pPr>
        <w:widowControl w:val="0"/>
        <w:numPr>
          <w:ilvl w:val="0"/>
          <w:numId w:val="2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 xml:space="preserve">How did you cope with all the other demands, expectations and pressures of the parish </w:t>
      </w:r>
      <w:proofErr w:type="gramStart"/>
      <w:r>
        <w:rPr>
          <w:rFonts w:ascii="Cambria" w:eastAsiaTheme="minorHAnsi" w:hAnsi="Cambria" w:cs="Cambria"/>
          <w:color w:val="00047E"/>
          <w:sz w:val="24"/>
          <w:szCs w:val="24"/>
        </w:rPr>
        <w:t>an your</w:t>
      </w:r>
      <w:proofErr w:type="gramEnd"/>
      <w:r>
        <w:rPr>
          <w:rFonts w:ascii="Cambria" w:eastAsiaTheme="minorHAnsi" w:hAnsi="Cambria" w:cs="Cambria"/>
          <w:color w:val="00047E"/>
          <w:sz w:val="24"/>
          <w:szCs w:val="24"/>
        </w:rPr>
        <w:t xml:space="preserve"> life as you tried to focus on the DI?</w:t>
      </w:r>
      <w:r>
        <w:rPr>
          <w:rFonts w:ascii="Cambria" w:eastAsiaTheme="minorHAnsi" w:hAnsi="Cambria" w:cs="Cambria"/>
          <w:sz w:val="24"/>
          <w:szCs w:val="24"/>
        </w:rPr>
        <w:t xml:space="preserve"> - </w:t>
      </w:r>
    </w:p>
    <w:p w14:paraId="6C66320C"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79AE255" w14:textId="77777777" w:rsidR="00692451" w:rsidRDefault="00692451" w:rsidP="00692451">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7BE9A6F9"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DB7A55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94E5F8F"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EB4B4D5"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58A3EF3"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39DB596"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In </w:t>
      </w:r>
      <w:proofErr w:type="gramStart"/>
      <w:r>
        <w:rPr>
          <w:rFonts w:ascii="Cambria" w:eastAsiaTheme="minorHAnsi" w:hAnsi="Cambria" w:cs="Cambria"/>
          <w:i/>
          <w:iCs/>
          <w:color w:val="00047E"/>
          <w:sz w:val="24"/>
          <w:szCs w:val="24"/>
        </w:rPr>
        <w:t>general</w:t>
      </w:r>
      <w:proofErr w:type="gramEnd"/>
      <w:r>
        <w:rPr>
          <w:rFonts w:ascii="Cambria" w:eastAsiaTheme="minorHAnsi" w:hAnsi="Cambria" w:cs="Cambria"/>
          <w:i/>
          <w:iCs/>
          <w:color w:val="00047E"/>
          <w:sz w:val="24"/>
          <w:szCs w:val="24"/>
        </w:rPr>
        <w:t xml:space="preserve">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144C1602"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45F50E63" w14:textId="77777777" w:rsidR="00692451" w:rsidRDefault="00692451" w:rsidP="00692451">
      <w:pPr>
        <w:widowControl w:val="0"/>
        <w:numPr>
          <w:ilvl w:val="0"/>
          <w:numId w:val="2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6535C6A0"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5B11E015"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7CE7E6A"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365DDAD5" w14:textId="77777777">
        <w:tc>
          <w:tcPr>
            <w:tcW w:w="1530" w:type="dxa"/>
            <w:tcBorders>
              <w:bottom w:val="single" w:sz="4" w:space="0" w:color="000000"/>
            </w:tcBorders>
          </w:tcPr>
          <w:p w14:paraId="27D47AD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1D79EEF0"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9D03CAF"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4B4FB0F"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E10677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692451" w14:paraId="0B22B1A5" w14:textId="77777777">
        <w:tc>
          <w:tcPr>
            <w:tcW w:w="1520" w:type="dxa"/>
            <w:tcBorders>
              <w:top w:val="single" w:sz="4" w:space="0" w:color="000000"/>
              <w:left w:val="single" w:sz="4" w:space="0" w:color="000000"/>
              <w:bottom w:val="single" w:sz="4" w:space="0" w:color="000000"/>
              <w:right w:val="single" w:sz="4" w:space="0" w:color="000000"/>
            </w:tcBorders>
          </w:tcPr>
          <w:p w14:paraId="49A0E35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C3F334A"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F9F62D1"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09EC9F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6B6BAA1"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D05CF3F"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2EC8896"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740E77D"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0FFD9023" w14:textId="77777777" w:rsidR="00692451" w:rsidRDefault="00692451" w:rsidP="00692451">
      <w:pPr>
        <w:widowControl w:val="0"/>
        <w:numPr>
          <w:ilvl w:val="0"/>
          <w:numId w:val="2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0D8F4D95"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 xml:space="preserve"> </w:t>
      </w:r>
    </w:p>
    <w:p w14:paraId="4DA00FD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08B91BB"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3E2E2E83" w14:textId="77777777">
        <w:tc>
          <w:tcPr>
            <w:tcW w:w="1530" w:type="dxa"/>
            <w:tcBorders>
              <w:bottom w:val="single" w:sz="4" w:space="0" w:color="000000"/>
            </w:tcBorders>
          </w:tcPr>
          <w:p w14:paraId="55626D6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3C0AEFCA"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A9DF227"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85F6682"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EEC66B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692451" w14:paraId="48D91E54" w14:textId="77777777">
        <w:tc>
          <w:tcPr>
            <w:tcW w:w="1520" w:type="dxa"/>
            <w:tcBorders>
              <w:top w:val="single" w:sz="4" w:space="0" w:color="000000"/>
              <w:left w:val="single" w:sz="4" w:space="0" w:color="000000"/>
              <w:bottom w:val="single" w:sz="4" w:space="0" w:color="000000"/>
              <w:right w:val="single" w:sz="4" w:space="0" w:color="000000"/>
            </w:tcBorders>
          </w:tcPr>
          <w:p w14:paraId="0CBB26DE"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2CECCD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2963FA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914F62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434637A"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C6D62A4"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B6E1D86"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A6F5F64" w14:textId="77777777" w:rsidR="00692451" w:rsidRDefault="00692451" w:rsidP="00692451">
      <w:pPr>
        <w:widowControl w:val="0"/>
        <w:numPr>
          <w:ilvl w:val="0"/>
          <w:numId w:val="2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4DAB64A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340648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roofErr w:type="gramStart"/>
      <w:r>
        <w:rPr>
          <w:rFonts w:ascii="Cambria" w:eastAsiaTheme="minorHAnsi" w:hAnsi="Cambria" w:cs="Cambria"/>
          <w:color w:val="00047E"/>
          <w:sz w:val="24"/>
          <w:szCs w:val="24"/>
        </w:rPr>
        <w:t>Yes</w:t>
      </w:r>
      <w:proofErr w:type="gramEnd"/>
      <w:r>
        <w:rPr>
          <w:rFonts w:ascii="Cambria" w:eastAsiaTheme="minorHAnsi" w:hAnsi="Cambria" w:cs="Cambria"/>
          <w:color w:val="00047E"/>
          <w:sz w:val="24"/>
          <w:szCs w:val="24"/>
        </w:rPr>
        <w:t xml:space="preserve">           No             unsure</w:t>
      </w:r>
    </w:p>
    <w:p w14:paraId="185C97E9"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333C807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33191F43"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5D1127F"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0BF8514"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E611C2A"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E82778A"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0E309B6A"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79C6E069" w14:textId="77777777" w:rsidR="00692451" w:rsidRDefault="00692451" w:rsidP="00692451">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5D9C111B" w14:textId="77777777" w:rsidR="00692451" w:rsidRDefault="00692451" w:rsidP="00692451">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4749277A" w14:textId="77777777" w:rsidR="00692451" w:rsidRDefault="00692451" w:rsidP="00692451">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5C7C5806"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2949BCD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CDD613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23E732CE"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794C8A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22EDFCDC" w14:textId="77777777">
        <w:tc>
          <w:tcPr>
            <w:tcW w:w="1530" w:type="dxa"/>
            <w:tcBorders>
              <w:bottom w:val="single" w:sz="4" w:space="0" w:color="000000"/>
            </w:tcBorders>
          </w:tcPr>
          <w:p w14:paraId="21E3656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2BB5B7B9"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55FA7D"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7775C8"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EE7AE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692451" w14:paraId="180E2567" w14:textId="77777777">
        <w:tc>
          <w:tcPr>
            <w:tcW w:w="1520" w:type="dxa"/>
            <w:tcBorders>
              <w:top w:val="single" w:sz="4" w:space="0" w:color="000000"/>
              <w:left w:val="single" w:sz="4" w:space="0" w:color="000000"/>
              <w:bottom w:val="single" w:sz="4" w:space="0" w:color="000000"/>
              <w:right w:val="single" w:sz="4" w:space="0" w:color="000000"/>
            </w:tcBorders>
          </w:tcPr>
          <w:p w14:paraId="1F0A50F3"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9D049A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6A566A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260D5B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7F473E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1BDAFC4"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50CD9C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90A9C2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1715523F"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800F8B4"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21195497" w14:textId="77777777">
        <w:tc>
          <w:tcPr>
            <w:tcW w:w="1530" w:type="dxa"/>
            <w:tcBorders>
              <w:bottom w:val="single" w:sz="4" w:space="0" w:color="000000"/>
            </w:tcBorders>
          </w:tcPr>
          <w:p w14:paraId="4851E59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08E271CF"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34C765"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D26C8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C9AFE44"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692451" w14:paraId="0B545E2A" w14:textId="77777777">
        <w:tc>
          <w:tcPr>
            <w:tcW w:w="1520" w:type="dxa"/>
            <w:tcBorders>
              <w:top w:val="single" w:sz="4" w:space="0" w:color="000000"/>
              <w:left w:val="single" w:sz="4" w:space="0" w:color="000000"/>
              <w:bottom w:val="single" w:sz="4" w:space="0" w:color="000000"/>
              <w:right w:val="single" w:sz="4" w:space="0" w:color="000000"/>
            </w:tcBorders>
          </w:tcPr>
          <w:p w14:paraId="63CEEF2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4BABF1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B425143"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A346B1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7FDB6A2"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EAD27A8"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3D72CEE"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0E35238"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BD60B2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D77BF94"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lastRenderedPageBreak/>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45FD388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E6F645F"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326A609C"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609212E"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4C86DCC9" w14:textId="77777777">
        <w:tc>
          <w:tcPr>
            <w:tcW w:w="1530" w:type="dxa"/>
            <w:tcBorders>
              <w:bottom w:val="single" w:sz="4" w:space="0" w:color="000000"/>
            </w:tcBorders>
          </w:tcPr>
          <w:p w14:paraId="174AB9C1"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8C4E500"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491FA35"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F38887E"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6D8F6F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1EBEF61E" w14:textId="77777777">
        <w:tc>
          <w:tcPr>
            <w:tcW w:w="1520" w:type="dxa"/>
            <w:tcBorders>
              <w:top w:val="single" w:sz="4" w:space="0" w:color="000000"/>
              <w:left w:val="single" w:sz="4" w:space="0" w:color="000000"/>
              <w:bottom w:val="single" w:sz="4" w:space="0" w:color="000000"/>
              <w:right w:val="single" w:sz="4" w:space="0" w:color="000000"/>
            </w:tcBorders>
          </w:tcPr>
          <w:p w14:paraId="6CD0E54E"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4F9DCD2"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09924F4"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E2B751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438B68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EF4A2A9"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A10E4FE"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52DB59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259B7EF4"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962131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2283E30E"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8AA474F" w14:textId="77777777" w:rsidR="00692451" w:rsidRDefault="00692451" w:rsidP="00692451">
      <w:pPr>
        <w:widowControl w:val="0"/>
        <w:numPr>
          <w:ilvl w:val="0"/>
          <w:numId w:val="2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777E7684"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1271C5BF" w14:textId="77777777">
        <w:tc>
          <w:tcPr>
            <w:tcW w:w="1530" w:type="dxa"/>
            <w:tcBorders>
              <w:bottom w:val="single" w:sz="4" w:space="0" w:color="000000"/>
            </w:tcBorders>
          </w:tcPr>
          <w:p w14:paraId="4995977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AE0B7A1"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9F15794"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AB9BC87"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82793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30D4A8DC" w14:textId="77777777">
        <w:tc>
          <w:tcPr>
            <w:tcW w:w="1520" w:type="dxa"/>
            <w:tcBorders>
              <w:top w:val="single" w:sz="4" w:space="0" w:color="000000"/>
              <w:left w:val="single" w:sz="4" w:space="0" w:color="000000"/>
              <w:bottom w:val="single" w:sz="4" w:space="0" w:color="000000"/>
              <w:right w:val="single" w:sz="4" w:space="0" w:color="000000"/>
            </w:tcBorders>
          </w:tcPr>
          <w:p w14:paraId="31BBE6D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09461CA"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7782A0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7F0DF0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EA8E7E1"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95EDF27"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7A3D63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35D461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C576316"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F80FE57" w14:textId="77777777" w:rsidR="00692451" w:rsidRDefault="00692451" w:rsidP="00692451">
      <w:pPr>
        <w:widowControl w:val="0"/>
        <w:numPr>
          <w:ilvl w:val="0"/>
          <w:numId w:val="3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Favorable stance of people – Was there a person, or more, who wants this to happen and is willing to spend energy making it happen? A person with enough influence with people who would need to cooperate in order for it to </w:t>
      </w:r>
      <w:proofErr w:type="gramStart"/>
      <w:r>
        <w:rPr>
          <w:rFonts w:ascii="Cambria" w:eastAsiaTheme="minorHAnsi" w:hAnsi="Cambria" w:cs="Cambria"/>
          <w:color w:val="00047E"/>
          <w:sz w:val="24"/>
          <w:szCs w:val="24"/>
        </w:rPr>
        <w:t>happen?</w:t>
      </w:r>
      <w:proofErr w:type="gramEnd"/>
      <w:r>
        <w:rPr>
          <w:rFonts w:ascii="Cambria" w:eastAsiaTheme="minorHAnsi" w:hAnsi="Cambria" w:cs="Cambria"/>
          <w:sz w:val="24"/>
          <w:szCs w:val="24"/>
        </w:rPr>
        <w:t xml:space="preserve"> - </w:t>
      </w:r>
    </w:p>
    <w:p w14:paraId="62A9FDAF"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29015A2D" w14:textId="77777777">
        <w:tc>
          <w:tcPr>
            <w:tcW w:w="1530" w:type="dxa"/>
            <w:tcBorders>
              <w:bottom w:val="single" w:sz="4" w:space="0" w:color="000000"/>
            </w:tcBorders>
          </w:tcPr>
          <w:p w14:paraId="2E76179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374B13D"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EC0246A"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C41B347"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F876A2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045E9AD8" w14:textId="77777777">
        <w:tc>
          <w:tcPr>
            <w:tcW w:w="1520" w:type="dxa"/>
            <w:tcBorders>
              <w:top w:val="single" w:sz="4" w:space="0" w:color="000000"/>
              <w:left w:val="single" w:sz="4" w:space="0" w:color="000000"/>
              <w:bottom w:val="single" w:sz="4" w:space="0" w:color="000000"/>
              <w:right w:val="single" w:sz="4" w:space="0" w:color="000000"/>
            </w:tcBorders>
          </w:tcPr>
          <w:p w14:paraId="33ED46A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0BCCB3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5CBCBB3"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6527503"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45FA58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C66FFAD"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66B53F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E80BC1C"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5BBD83C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074F150" w14:textId="77777777" w:rsidR="00692451" w:rsidRDefault="00692451" w:rsidP="00692451">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715A4E3F"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3E096489" w14:textId="77777777">
        <w:tc>
          <w:tcPr>
            <w:tcW w:w="1530" w:type="dxa"/>
            <w:tcBorders>
              <w:bottom w:val="single" w:sz="4" w:space="0" w:color="000000"/>
            </w:tcBorders>
          </w:tcPr>
          <w:p w14:paraId="3078ABF7"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069FDEC"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D3EFC63"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465178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544DE1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5926BAD4" w14:textId="77777777">
        <w:tc>
          <w:tcPr>
            <w:tcW w:w="1520" w:type="dxa"/>
            <w:tcBorders>
              <w:top w:val="single" w:sz="4" w:space="0" w:color="000000"/>
              <w:left w:val="single" w:sz="4" w:space="0" w:color="000000"/>
              <w:bottom w:val="single" w:sz="4" w:space="0" w:color="000000"/>
              <w:right w:val="single" w:sz="4" w:space="0" w:color="000000"/>
            </w:tcBorders>
          </w:tcPr>
          <w:p w14:paraId="0962B47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AB2D54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9AD1C00"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117F49A"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F0FB88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DDA422A"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929155A"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825249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3F8A6B8"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20A4BA" w14:textId="77777777" w:rsidR="00692451" w:rsidRDefault="00692451" w:rsidP="00692451">
      <w:pPr>
        <w:widowControl w:val="0"/>
        <w:numPr>
          <w:ilvl w:val="0"/>
          <w:numId w:val="3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005C6325"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34B36805" w14:textId="77777777">
        <w:tc>
          <w:tcPr>
            <w:tcW w:w="1530" w:type="dxa"/>
            <w:tcBorders>
              <w:bottom w:val="single" w:sz="4" w:space="0" w:color="000000"/>
            </w:tcBorders>
          </w:tcPr>
          <w:p w14:paraId="73542162"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D91AD7A"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8B919B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01CF0E0"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151A85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19D662B5" w14:textId="77777777">
        <w:tc>
          <w:tcPr>
            <w:tcW w:w="1520" w:type="dxa"/>
            <w:tcBorders>
              <w:top w:val="single" w:sz="4" w:space="0" w:color="000000"/>
              <w:left w:val="single" w:sz="4" w:space="0" w:color="000000"/>
              <w:bottom w:val="single" w:sz="4" w:space="0" w:color="000000"/>
              <w:right w:val="single" w:sz="4" w:space="0" w:color="000000"/>
            </w:tcBorders>
          </w:tcPr>
          <w:p w14:paraId="61AA68E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1881AA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D739D5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768B5B4"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70F87B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0956A75"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F21E6E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2A3913F"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lastRenderedPageBreak/>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807DE3F"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0E61836" w14:textId="77777777" w:rsidR="00692451" w:rsidRDefault="00692451" w:rsidP="00692451">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w:t>
      </w:r>
      <w:proofErr w:type="gramStart"/>
      <w:r>
        <w:rPr>
          <w:rFonts w:ascii="Cambria" w:eastAsiaTheme="minorHAnsi" w:hAnsi="Cambria" w:cs="Cambria"/>
          <w:color w:val="00047E"/>
          <w:sz w:val="24"/>
          <w:szCs w:val="24"/>
        </w:rPr>
        <w:t>facilities</w:t>
      </w:r>
      <w:proofErr w:type="gramEnd"/>
      <w:r>
        <w:rPr>
          <w:rFonts w:ascii="Cambria" w:eastAsiaTheme="minorHAnsi" w:hAnsi="Cambria" w:cs="Cambria"/>
          <w:color w:val="00047E"/>
          <w:sz w:val="24"/>
          <w:szCs w:val="24"/>
        </w:rPr>
        <w:t xml:space="preserve"> and such needed to implement the project/change. </w:t>
      </w:r>
      <w:r>
        <w:rPr>
          <w:rFonts w:ascii="Cambria" w:eastAsiaTheme="minorHAnsi" w:hAnsi="Cambria" w:cs="Cambria"/>
          <w:sz w:val="24"/>
          <w:szCs w:val="24"/>
        </w:rPr>
        <w:t xml:space="preserve">- </w:t>
      </w:r>
    </w:p>
    <w:p w14:paraId="763BBD3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7512CC63" w14:textId="77777777">
        <w:tc>
          <w:tcPr>
            <w:tcW w:w="1530" w:type="dxa"/>
            <w:tcBorders>
              <w:bottom w:val="single" w:sz="4" w:space="0" w:color="000000"/>
            </w:tcBorders>
          </w:tcPr>
          <w:p w14:paraId="6CD79D08"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6B02E06"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FE2683B"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BC58749"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3E3CBE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1CAE1D37" w14:textId="77777777">
        <w:tc>
          <w:tcPr>
            <w:tcW w:w="1520" w:type="dxa"/>
            <w:tcBorders>
              <w:top w:val="single" w:sz="4" w:space="0" w:color="000000"/>
              <w:left w:val="single" w:sz="4" w:space="0" w:color="000000"/>
              <w:bottom w:val="single" w:sz="4" w:space="0" w:color="000000"/>
              <w:right w:val="single" w:sz="4" w:space="0" w:color="000000"/>
            </w:tcBorders>
          </w:tcPr>
          <w:p w14:paraId="6D37DFE2"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394CCED"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E866242"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47466BB"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095C4D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EA39308"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44C81C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61ABFE0"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B3FCA6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9444C40" w14:textId="77777777" w:rsidR="00692451" w:rsidRDefault="00692451" w:rsidP="00692451">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3C2DF8A2"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692451" w14:paraId="56C71553" w14:textId="77777777">
        <w:tc>
          <w:tcPr>
            <w:tcW w:w="1530" w:type="dxa"/>
            <w:tcBorders>
              <w:bottom w:val="single" w:sz="4" w:space="0" w:color="000000"/>
            </w:tcBorders>
          </w:tcPr>
          <w:p w14:paraId="4AA84055"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3B8E2C8"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6E0EDB1"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E0B93BE" w14:textId="77777777" w:rsidR="00692451" w:rsidRDefault="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2F9DD6"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692451" w14:paraId="22156830" w14:textId="77777777">
        <w:tc>
          <w:tcPr>
            <w:tcW w:w="1520" w:type="dxa"/>
            <w:tcBorders>
              <w:top w:val="single" w:sz="4" w:space="0" w:color="000000"/>
              <w:left w:val="single" w:sz="4" w:space="0" w:color="000000"/>
              <w:bottom w:val="single" w:sz="4" w:space="0" w:color="000000"/>
              <w:right w:val="single" w:sz="4" w:space="0" w:color="000000"/>
            </w:tcBorders>
          </w:tcPr>
          <w:p w14:paraId="2E89F149"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CFA5914"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B38531F"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AD993AC"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802E4EE" w14:textId="77777777" w:rsidR="00692451" w:rsidRDefault="00692451">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A4AB84E"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F8D4B07"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A83F1F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2E70AF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49D7FD4" w14:textId="77777777" w:rsidR="00692451" w:rsidRDefault="00692451" w:rsidP="00692451">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493D9B7E"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5B83027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C01A8CE"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roofErr w:type="gramStart"/>
      <w:r>
        <w:rPr>
          <w:rFonts w:ascii="Cambria" w:eastAsiaTheme="minorHAnsi" w:hAnsi="Cambria" w:cs="Cambria"/>
          <w:color w:val="00047E"/>
          <w:sz w:val="24"/>
          <w:szCs w:val="24"/>
        </w:rPr>
        <w:t>Yes</w:t>
      </w:r>
      <w:proofErr w:type="gramEnd"/>
      <w:r>
        <w:rPr>
          <w:rFonts w:ascii="Cambria" w:eastAsiaTheme="minorHAnsi" w:hAnsi="Cambria" w:cs="Cambria"/>
          <w:color w:val="00047E"/>
          <w:sz w:val="24"/>
          <w:szCs w:val="24"/>
        </w:rPr>
        <w:t xml:space="preserve">    No   Uncertain</w:t>
      </w:r>
    </w:p>
    <w:p w14:paraId="76B5B50F"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3EFF29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173970BB"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1A6776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3A403AA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D162EDE"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6710E891"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EB6EE6D" w14:textId="77777777" w:rsidR="00692451" w:rsidRDefault="00692451" w:rsidP="00692451">
      <w:pPr>
        <w:widowControl w:val="0"/>
        <w:numPr>
          <w:ilvl w:val="0"/>
          <w:numId w:val="3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w:t>
      </w:r>
      <w:proofErr w:type="gramStart"/>
      <w:r>
        <w:rPr>
          <w:rFonts w:ascii="Cambria" w:eastAsiaTheme="minorHAnsi" w:hAnsi="Cambria" w:cs="Cambria"/>
          <w:color w:val="00047E"/>
          <w:sz w:val="24"/>
          <w:szCs w:val="24"/>
        </w:rPr>
        <w:t>was</w:t>
      </w:r>
      <w:proofErr w:type="gramEnd"/>
      <w:r>
        <w:rPr>
          <w:rFonts w:ascii="Cambria" w:eastAsiaTheme="minorHAnsi" w:hAnsi="Cambria" w:cs="Cambria"/>
          <w:color w:val="00047E"/>
          <w:sz w:val="24"/>
          <w:szCs w:val="24"/>
        </w:rPr>
        <w:t xml:space="preserve">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1AE586B8"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26E0061" w14:textId="77777777" w:rsidR="00692451" w:rsidRDefault="00692451" w:rsidP="00692451">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01118AA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90083BB" w14:textId="77777777" w:rsidR="00692451" w:rsidRDefault="00692451" w:rsidP="00692451">
      <w:pPr>
        <w:widowControl w:val="0"/>
        <w:numPr>
          <w:ilvl w:val="0"/>
          <w:numId w:val="3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w:t>
      </w:r>
      <w:proofErr w:type="gramStart"/>
      <w:r>
        <w:rPr>
          <w:rFonts w:ascii="Cambria" w:eastAsiaTheme="minorHAnsi" w:hAnsi="Cambria" w:cs="Cambria"/>
          <w:color w:val="00047E"/>
          <w:sz w:val="24"/>
          <w:szCs w:val="24"/>
        </w:rPr>
        <w:t>for</w:t>
      </w:r>
      <w:proofErr w:type="gramEnd"/>
      <w:r>
        <w:rPr>
          <w:rFonts w:ascii="Cambria" w:eastAsiaTheme="minorHAnsi" w:hAnsi="Cambria" w:cs="Cambria"/>
          <w:color w:val="00047E"/>
          <w:sz w:val="24"/>
          <w:szCs w:val="24"/>
        </w:rPr>
        <w:t xml:space="preserve"> example those listed on p. 39)</w:t>
      </w:r>
      <w:r>
        <w:rPr>
          <w:rFonts w:ascii="Cambria" w:eastAsiaTheme="minorHAnsi" w:hAnsi="Cambria" w:cs="Cambria"/>
          <w:sz w:val="24"/>
          <w:szCs w:val="24"/>
        </w:rPr>
        <w:t xml:space="preserve">- </w:t>
      </w:r>
    </w:p>
    <w:p w14:paraId="43CA61B8"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613AB72"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BA4FD3E"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39422A5"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6501D5CD" w14:textId="77777777" w:rsidR="00692451" w:rsidRDefault="00692451" w:rsidP="00692451">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2740CB7" w14:textId="77777777" w:rsidR="00692451" w:rsidRDefault="00692451" w:rsidP="00692451">
      <w:pPr>
        <w:widowControl w:val="0"/>
        <w:numPr>
          <w:ilvl w:val="0"/>
          <w:numId w:val="3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091889E6"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0D6EDFA0"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185B0E6" w14:textId="77777777" w:rsidR="00692451" w:rsidRDefault="00692451" w:rsidP="00692451">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0E0551A" w14:textId="77777777" w:rsidR="00692451" w:rsidRDefault="00692451" w:rsidP="00692451">
      <w:pPr>
        <w:widowControl w:val="0"/>
        <w:numPr>
          <w:ilvl w:val="0"/>
          <w:numId w:val="4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292D8F81"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3E6FF29"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FD7A3AE"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6EAF379B"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52F516A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1F72699F"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34ABCA7"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533F582"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155E67D4"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1C1F433"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8C22D9A"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7C5C6E6B"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104FA48"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70255ED"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6FA740A9" w14:textId="77777777" w:rsidR="00692451" w:rsidRDefault="00692451" w:rsidP="00692451">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E687758"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8B7772A"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0163340B"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5D03CC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30B93DCC"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4D847853"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E08F159"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681FE46E"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A8B4EF7"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D612F00" w14:textId="77777777" w:rsidR="00692451" w:rsidRDefault="00692451" w:rsidP="00692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5454E199" w14:textId="77777777" w:rsidR="00D529FB" w:rsidRPr="00BB73BD" w:rsidRDefault="00D529FB" w:rsidP="00692451">
      <w:pPr>
        <w:tabs>
          <w:tab w:val="left" w:pos="-1440"/>
          <w:tab w:val="left" w:pos="-720"/>
          <w:tab w:val="left" w:pos="0"/>
          <w:tab w:val="left" w:pos="453"/>
          <w:tab w:val="left" w:pos="1440"/>
        </w:tabs>
        <w:rPr>
          <w:rFonts w:ascii="Cambria" w:hAnsi="Cambria"/>
          <w:color w:val="000090"/>
        </w:rPr>
      </w:pPr>
    </w:p>
    <w:sectPr w:rsidR="00D529FB"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0A84" w14:textId="77777777" w:rsidR="00037EBE" w:rsidRDefault="00037EBE" w:rsidP="00D33F34">
      <w:r>
        <w:separator/>
      </w:r>
    </w:p>
  </w:endnote>
  <w:endnote w:type="continuationSeparator" w:id="0">
    <w:p w14:paraId="0585EB71" w14:textId="77777777" w:rsidR="00037EBE" w:rsidRDefault="00037EBE" w:rsidP="00D3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C3C" w14:textId="77777777" w:rsidR="00073724" w:rsidRDefault="00373A7B" w:rsidP="00C82BA5">
    <w:pPr>
      <w:pStyle w:val="Footer"/>
      <w:framePr w:wrap="around" w:vAnchor="text" w:hAnchor="margin" w:xAlign="right" w:y="1"/>
      <w:rPr>
        <w:rStyle w:val="PageNumber"/>
      </w:rPr>
    </w:pPr>
    <w:r>
      <w:rPr>
        <w:rStyle w:val="PageNumber"/>
      </w:rPr>
      <w:fldChar w:fldCharType="begin"/>
    </w:r>
    <w:r w:rsidR="00073724">
      <w:rPr>
        <w:rStyle w:val="PageNumber"/>
      </w:rPr>
      <w:instrText xml:space="preserve">PAGE  </w:instrText>
    </w:r>
    <w:r>
      <w:rPr>
        <w:rStyle w:val="PageNumber"/>
      </w:rPr>
      <w:fldChar w:fldCharType="end"/>
    </w:r>
  </w:p>
  <w:p w14:paraId="6C26AD4D" w14:textId="77777777" w:rsidR="00073724" w:rsidRDefault="00073724"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BAD4" w14:textId="77777777" w:rsidR="00073724" w:rsidRDefault="00373A7B" w:rsidP="00C82BA5">
    <w:pPr>
      <w:pStyle w:val="Footer"/>
      <w:framePr w:wrap="around" w:vAnchor="text" w:hAnchor="margin" w:xAlign="right" w:y="1"/>
      <w:rPr>
        <w:rStyle w:val="PageNumber"/>
      </w:rPr>
    </w:pPr>
    <w:r>
      <w:rPr>
        <w:rStyle w:val="PageNumber"/>
      </w:rPr>
      <w:fldChar w:fldCharType="begin"/>
    </w:r>
    <w:r w:rsidR="00073724">
      <w:rPr>
        <w:rStyle w:val="PageNumber"/>
      </w:rPr>
      <w:instrText xml:space="preserve">PAGE  </w:instrText>
    </w:r>
    <w:r>
      <w:rPr>
        <w:rStyle w:val="PageNumber"/>
      </w:rPr>
      <w:fldChar w:fldCharType="separate"/>
    </w:r>
    <w:r w:rsidR="00D524A0">
      <w:rPr>
        <w:rStyle w:val="PageNumber"/>
        <w:noProof/>
      </w:rPr>
      <w:t>7</w:t>
    </w:r>
    <w:r>
      <w:rPr>
        <w:rStyle w:val="PageNumber"/>
      </w:rPr>
      <w:fldChar w:fldCharType="end"/>
    </w:r>
  </w:p>
  <w:p w14:paraId="4F960FD0" w14:textId="77777777" w:rsidR="00073724" w:rsidRDefault="000F6EA1" w:rsidP="00EF00EF">
    <w:pPr>
      <w:pStyle w:val="Footer"/>
      <w:ind w:right="360"/>
    </w:pPr>
    <w:r w:rsidRPr="00BB73BD">
      <w:rPr>
        <w:rFonts w:asciiTheme="minorHAnsi" w:hAnsiTheme="minorHAnsi"/>
        <w:color w:val="000090"/>
      </w:rPr>
      <w:t xml:space="preserve">Copyright   Robert A. Gallagher &amp; Michelle </w:t>
    </w:r>
    <w:proofErr w:type="spellStart"/>
    <w:r w:rsidRPr="00BB73BD">
      <w:rPr>
        <w:rFonts w:asciiTheme="minorHAnsi" w:hAnsiTheme="minorHAnsi"/>
        <w:color w:val="000090"/>
      </w:rPr>
      <w:t>Heyne</w:t>
    </w:r>
    <w:proofErr w:type="spellEnd"/>
    <w:r w:rsidRPr="00BB73BD">
      <w:rPr>
        <w:rFonts w:asciiTheme="minorHAnsi" w:hAnsiTheme="minorHAnsi"/>
        <w:color w:val="000090"/>
      </w:rPr>
      <w:t>, 2010</w:t>
    </w:r>
    <w:r w:rsidR="00692451">
      <w:rPr>
        <w:rFonts w:asciiTheme="minorHAnsi" w:hAnsiTheme="minorHAnsi"/>
        <w:color w:val="000090"/>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9F9E" w14:textId="77777777" w:rsidR="00037EBE" w:rsidRDefault="00037EBE" w:rsidP="00D33F34">
      <w:r>
        <w:separator/>
      </w:r>
    </w:p>
  </w:footnote>
  <w:footnote w:type="continuationSeparator" w:id="0">
    <w:p w14:paraId="4947DCE4" w14:textId="77777777" w:rsidR="00037EBE" w:rsidRDefault="00037EBE" w:rsidP="00D3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053E7"/>
    <w:rsid w:val="00005829"/>
    <w:rsid w:val="0000788F"/>
    <w:rsid w:val="000173CA"/>
    <w:rsid w:val="000214C8"/>
    <w:rsid w:val="000302C1"/>
    <w:rsid w:val="00031F0F"/>
    <w:rsid w:val="0003218C"/>
    <w:rsid w:val="00033464"/>
    <w:rsid w:val="000362E6"/>
    <w:rsid w:val="00037EBE"/>
    <w:rsid w:val="000423BF"/>
    <w:rsid w:val="00043F24"/>
    <w:rsid w:val="000457B6"/>
    <w:rsid w:val="000537BD"/>
    <w:rsid w:val="00055B65"/>
    <w:rsid w:val="00065AB7"/>
    <w:rsid w:val="00073724"/>
    <w:rsid w:val="0007426D"/>
    <w:rsid w:val="00076E18"/>
    <w:rsid w:val="00080341"/>
    <w:rsid w:val="00086924"/>
    <w:rsid w:val="00086A88"/>
    <w:rsid w:val="0009503A"/>
    <w:rsid w:val="000A24C1"/>
    <w:rsid w:val="000B7D54"/>
    <w:rsid w:val="000D1F0A"/>
    <w:rsid w:val="000D3F0B"/>
    <w:rsid w:val="000D44B5"/>
    <w:rsid w:val="000D6D42"/>
    <w:rsid w:val="000E3582"/>
    <w:rsid w:val="000E46AA"/>
    <w:rsid w:val="000F07EF"/>
    <w:rsid w:val="000F2A84"/>
    <w:rsid w:val="000F50E0"/>
    <w:rsid w:val="000F64E0"/>
    <w:rsid w:val="000F6EA1"/>
    <w:rsid w:val="00112F71"/>
    <w:rsid w:val="001161D3"/>
    <w:rsid w:val="001177F2"/>
    <w:rsid w:val="00117E5D"/>
    <w:rsid w:val="00123274"/>
    <w:rsid w:val="00126690"/>
    <w:rsid w:val="00131AAA"/>
    <w:rsid w:val="001344B5"/>
    <w:rsid w:val="001546F9"/>
    <w:rsid w:val="001628EC"/>
    <w:rsid w:val="0016697C"/>
    <w:rsid w:val="00180AC6"/>
    <w:rsid w:val="001835A4"/>
    <w:rsid w:val="00192C2B"/>
    <w:rsid w:val="001A25D5"/>
    <w:rsid w:val="001A4B60"/>
    <w:rsid w:val="001A6975"/>
    <w:rsid w:val="001C38AD"/>
    <w:rsid w:val="001C6CDD"/>
    <w:rsid w:val="001C79CB"/>
    <w:rsid w:val="001D527D"/>
    <w:rsid w:val="001D5DEB"/>
    <w:rsid w:val="001E14A5"/>
    <w:rsid w:val="001F67BB"/>
    <w:rsid w:val="00205F55"/>
    <w:rsid w:val="00206261"/>
    <w:rsid w:val="00214FAB"/>
    <w:rsid w:val="00217388"/>
    <w:rsid w:val="00226EF6"/>
    <w:rsid w:val="00240D88"/>
    <w:rsid w:val="00242A8A"/>
    <w:rsid w:val="00247D8B"/>
    <w:rsid w:val="00250991"/>
    <w:rsid w:val="00253C67"/>
    <w:rsid w:val="00260C94"/>
    <w:rsid w:val="002671DE"/>
    <w:rsid w:val="00271211"/>
    <w:rsid w:val="00275276"/>
    <w:rsid w:val="00276C6C"/>
    <w:rsid w:val="00276D34"/>
    <w:rsid w:val="00284CEA"/>
    <w:rsid w:val="00291E66"/>
    <w:rsid w:val="002A2C96"/>
    <w:rsid w:val="002A7F80"/>
    <w:rsid w:val="002B47FD"/>
    <w:rsid w:val="002B4BE7"/>
    <w:rsid w:val="002B4F35"/>
    <w:rsid w:val="002C01AE"/>
    <w:rsid w:val="002C0C01"/>
    <w:rsid w:val="002D3872"/>
    <w:rsid w:val="002D5A77"/>
    <w:rsid w:val="002E49DA"/>
    <w:rsid w:val="002F1530"/>
    <w:rsid w:val="00304F00"/>
    <w:rsid w:val="00305C47"/>
    <w:rsid w:val="00314030"/>
    <w:rsid w:val="0032059C"/>
    <w:rsid w:val="003237A5"/>
    <w:rsid w:val="00323AD3"/>
    <w:rsid w:val="00324FF0"/>
    <w:rsid w:val="0032550C"/>
    <w:rsid w:val="003314E3"/>
    <w:rsid w:val="003341D5"/>
    <w:rsid w:val="00373A7B"/>
    <w:rsid w:val="00381BFA"/>
    <w:rsid w:val="00390845"/>
    <w:rsid w:val="00391B21"/>
    <w:rsid w:val="003A2873"/>
    <w:rsid w:val="003A3054"/>
    <w:rsid w:val="003A7536"/>
    <w:rsid w:val="003B1542"/>
    <w:rsid w:val="003B71A1"/>
    <w:rsid w:val="003B766E"/>
    <w:rsid w:val="003C7E34"/>
    <w:rsid w:val="003D07A9"/>
    <w:rsid w:val="003D51AC"/>
    <w:rsid w:val="003D694A"/>
    <w:rsid w:val="003E32CC"/>
    <w:rsid w:val="003E4348"/>
    <w:rsid w:val="003E43A8"/>
    <w:rsid w:val="003F0B71"/>
    <w:rsid w:val="003F24A6"/>
    <w:rsid w:val="003F4411"/>
    <w:rsid w:val="003F7194"/>
    <w:rsid w:val="003F7CF8"/>
    <w:rsid w:val="00402B31"/>
    <w:rsid w:val="00404FE3"/>
    <w:rsid w:val="00420690"/>
    <w:rsid w:val="004247CD"/>
    <w:rsid w:val="00425532"/>
    <w:rsid w:val="004258FD"/>
    <w:rsid w:val="0043288D"/>
    <w:rsid w:val="0043358B"/>
    <w:rsid w:val="00443941"/>
    <w:rsid w:val="00451711"/>
    <w:rsid w:val="00451F19"/>
    <w:rsid w:val="00466EA1"/>
    <w:rsid w:val="004678C1"/>
    <w:rsid w:val="00471ECC"/>
    <w:rsid w:val="0047399C"/>
    <w:rsid w:val="0047503F"/>
    <w:rsid w:val="004768BC"/>
    <w:rsid w:val="00480543"/>
    <w:rsid w:val="00497ED1"/>
    <w:rsid w:val="004A0024"/>
    <w:rsid w:val="004A1582"/>
    <w:rsid w:val="004B0A58"/>
    <w:rsid w:val="004B593C"/>
    <w:rsid w:val="004C356F"/>
    <w:rsid w:val="004D1ACC"/>
    <w:rsid w:val="004D5A9F"/>
    <w:rsid w:val="004D677F"/>
    <w:rsid w:val="004D6F94"/>
    <w:rsid w:val="004D72FE"/>
    <w:rsid w:val="004E13FA"/>
    <w:rsid w:val="004E250C"/>
    <w:rsid w:val="004E6E06"/>
    <w:rsid w:val="004F487A"/>
    <w:rsid w:val="00500C33"/>
    <w:rsid w:val="00501ACD"/>
    <w:rsid w:val="00503D79"/>
    <w:rsid w:val="005059A9"/>
    <w:rsid w:val="00506066"/>
    <w:rsid w:val="00514259"/>
    <w:rsid w:val="00524308"/>
    <w:rsid w:val="00543924"/>
    <w:rsid w:val="0055302E"/>
    <w:rsid w:val="0056597C"/>
    <w:rsid w:val="00566B17"/>
    <w:rsid w:val="00567007"/>
    <w:rsid w:val="00567CDE"/>
    <w:rsid w:val="00575AB6"/>
    <w:rsid w:val="005762A6"/>
    <w:rsid w:val="005829C7"/>
    <w:rsid w:val="00582ADB"/>
    <w:rsid w:val="005848E3"/>
    <w:rsid w:val="00594D93"/>
    <w:rsid w:val="0059549B"/>
    <w:rsid w:val="005A10FE"/>
    <w:rsid w:val="005A281B"/>
    <w:rsid w:val="005A5192"/>
    <w:rsid w:val="005B281A"/>
    <w:rsid w:val="005B452E"/>
    <w:rsid w:val="005D191C"/>
    <w:rsid w:val="005E1DF1"/>
    <w:rsid w:val="005E4400"/>
    <w:rsid w:val="005F0E7D"/>
    <w:rsid w:val="005F693D"/>
    <w:rsid w:val="00604F11"/>
    <w:rsid w:val="00605DEF"/>
    <w:rsid w:val="00606EF7"/>
    <w:rsid w:val="00622C5A"/>
    <w:rsid w:val="00626EF3"/>
    <w:rsid w:val="006328B2"/>
    <w:rsid w:val="00640860"/>
    <w:rsid w:val="0064463B"/>
    <w:rsid w:val="0064653C"/>
    <w:rsid w:val="00656B3A"/>
    <w:rsid w:val="00680BD8"/>
    <w:rsid w:val="00683FD0"/>
    <w:rsid w:val="00692451"/>
    <w:rsid w:val="0069288A"/>
    <w:rsid w:val="006934AE"/>
    <w:rsid w:val="00694315"/>
    <w:rsid w:val="006974CC"/>
    <w:rsid w:val="006B34EB"/>
    <w:rsid w:val="006C171F"/>
    <w:rsid w:val="006C2EF3"/>
    <w:rsid w:val="006C388D"/>
    <w:rsid w:val="006E0317"/>
    <w:rsid w:val="006E6162"/>
    <w:rsid w:val="006F29FD"/>
    <w:rsid w:val="006F67B3"/>
    <w:rsid w:val="006F6AB7"/>
    <w:rsid w:val="007070D5"/>
    <w:rsid w:val="00710F9D"/>
    <w:rsid w:val="00723BC6"/>
    <w:rsid w:val="00727333"/>
    <w:rsid w:val="007374EA"/>
    <w:rsid w:val="00742861"/>
    <w:rsid w:val="00743992"/>
    <w:rsid w:val="00744740"/>
    <w:rsid w:val="00744851"/>
    <w:rsid w:val="00747237"/>
    <w:rsid w:val="007540C4"/>
    <w:rsid w:val="00762155"/>
    <w:rsid w:val="00767BF5"/>
    <w:rsid w:val="00787332"/>
    <w:rsid w:val="00791074"/>
    <w:rsid w:val="00793E31"/>
    <w:rsid w:val="007A4847"/>
    <w:rsid w:val="007A5B27"/>
    <w:rsid w:val="007A7E6A"/>
    <w:rsid w:val="007B185C"/>
    <w:rsid w:val="007B2B2C"/>
    <w:rsid w:val="007C7E84"/>
    <w:rsid w:val="007E2E28"/>
    <w:rsid w:val="007E2F63"/>
    <w:rsid w:val="007F291C"/>
    <w:rsid w:val="007F32BF"/>
    <w:rsid w:val="007F7304"/>
    <w:rsid w:val="0080119F"/>
    <w:rsid w:val="00802220"/>
    <w:rsid w:val="00805C20"/>
    <w:rsid w:val="0080640E"/>
    <w:rsid w:val="008072C9"/>
    <w:rsid w:val="00811F7C"/>
    <w:rsid w:val="0082151C"/>
    <w:rsid w:val="008275FA"/>
    <w:rsid w:val="00836ED6"/>
    <w:rsid w:val="00841530"/>
    <w:rsid w:val="00844D5C"/>
    <w:rsid w:val="008617FD"/>
    <w:rsid w:val="008831EB"/>
    <w:rsid w:val="00886D7B"/>
    <w:rsid w:val="008876F0"/>
    <w:rsid w:val="008965D4"/>
    <w:rsid w:val="008A15A4"/>
    <w:rsid w:val="008A6910"/>
    <w:rsid w:val="008A6B6E"/>
    <w:rsid w:val="008B4767"/>
    <w:rsid w:val="008B4D4A"/>
    <w:rsid w:val="008B75D3"/>
    <w:rsid w:val="008C01BE"/>
    <w:rsid w:val="008F6321"/>
    <w:rsid w:val="00912216"/>
    <w:rsid w:val="00916379"/>
    <w:rsid w:val="00922C71"/>
    <w:rsid w:val="009249F7"/>
    <w:rsid w:val="0092634F"/>
    <w:rsid w:val="00926900"/>
    <w:rsid w:val="00946DC3"/>
    <w:rsid w:val="009639CE"/>
    <w:rsid w:val="00963DA3"/>
    <w:rsid w:val="009640A7"/>
    <w:rsid w:val="0096489C"/>
    <w:rsid w:val="009775CE"/>
    <w:rsid w:val="00977EE4"/>
    <w:rsid w:val="0098264E"/>
    <w:rsid w:val="00986E85"/>
    <w:rsid w:val="00990189"/>
    <w:rsid w:val="0099269A"/>
    <w:rsid w:val="00996F46"/>
    <w:rsid w:val="009A0738"/>
    <w:rsid w:val="009B4855"/>
    <w:rsid w:val="009C45B2"/>
    <w:rsid w:val="009C4761"/>
    <w:rsid w:val="009D39C6"/>
    <w:rsid w:val="009F1FC3"/>
    <w:rsid w:val="00A01568"/>
    <w:rsid w:val="00A02267"/>
    <w:rsid w:val="00A03118"/>
    <w:rsid w:val="00A03FE1"/>
    <w:rsid w:val="00A04738"/>
    <w:rsid w:val="00A06427"/>
    <w:rsid w:val="00A2253D"/>
    <w:rsid w:val="00A23D8D"/>
    <w:rsid w:val="00A25D9F"/>
    <w:rsid w:val="00A26361"/>
    <w:rsid w:val="00A34456"/>
    <w:rsid w:val="00A370D8"/>
    <w:rsid w:val="00A407F2"/>
    <w:rsid w:val="00A4791C"/>
    <w:rsid w:val="00A52EE9"/>
    <w:rsid w:val="00A61069"/>
    <w:rsid w:val="00A616C7"/>
    <w:rsid w:val="00A67941"/>
    <w:rsid w:val="00A72552"/>
    <w:rsid w:val="00A76120"/>
    <w:rsid w:val="00A91D0F"/>
    <w:rsid w:val="00A9793A"/>
    <w:rsid w:val="00AA0F61"/>
    <w:rsid w:val="00AB32FB"/>
    <w:rsid w:val="00AC379C"/>
    <w:rsid w:val="00AC3D8D"/>
    <w:rsid w:val="00AC6653"/>
    <w:rsid w:val="00AC6C9A"/>
    <w:rsid w:val="00AD6E56"/>
    <w:rsid w:val="00AE1ED1"/>
    <w:rsid w:val="00AF32F1"/>
    <w:rsid w:val="00AF6FED"/>
    <w:rsid w:val="00B130E5"/>
    <w:rsid w:val="00B13756"/>
    <w:rsid w:val="00B2226B"/>
    <w:rsid w:val="00B32C40"/>
    <w:rsid w:val="00B3539D"/>
    <w:rsid w:val="00B42A57"/>
    <w:rsid w:val="00B43D11"/>
    <w:rsid w:val="00B440C7"/>
    <w:rsid w:val="00B54BD2"/>
    <w:rsid w:val="00B620C1"/>
    <w:rsid w:val="00B63F15"/>
    <w:rsid w:val="00B70A97"/>
    <w:rsid w:val="00B75B35"/>
    <w:rsid w:val="00B77A29"/>
    <w:rsid w:val="00B81EF3"/>
    <w:rsid w:val="00B87053"/>
    <w:rsid w:val="00B90BB6"/>
    <w:rsid w:val="00B9285C"/>
    <w:rsid w:val="00B93BB6"/>
    <w:rsid w:val="00BA24DD"/>
    <w:rsid w:val="00BA58E0"/>
    <w:rsid w:val="00BB73BD"/>
    <w:rsid w:val="00BC2233"/>
    <w:rsid w:val="00BD38C5"/>
    <w:rsid w:val="00BD6E31"/>
    <w:rsid w:val="00BF7F11"/>
    <w:rsid w:val="00C075AA"/>
    <w:rsid w:val="00C07D08"/>
    <w:rsid w:val="00C10519"/>
    <w:rsid w:val="00C16746"/>
    <w:rsid w:val="00C16A08"/>
    <w:rsid w:val="00C201F7"/>
    <w:rsid w:val="00C22A69"/>
    <w:rsid w:val="00C22EC9"/>
    <w:rsid w:val="00C348CA"/>
    <w:rsid w:val="00C4775A"/>
    <w:rsid w:val="00C65EE3"/>
    <w:rsid w:val="00C677AE"/>
    <w:rsid w:val="00C82BA5"/>
    <w:rsid w:val="00C84F5D"/>
    <w:rsid w:val="00C87C1D"/>
    <w:rsid w:val="00C95F4A"/>
    <w:rsid w:val="00CB2F1C"/>
    <w:rsid w:val="00CB6D4F"/>
    <w:rsid w:val="00CC5051"/>
    <w:rsid w:val="00CD1F3F"/>
    <w:rsid w:val="00CD20D2"/>
    <w:rsid w:val="00CD37ED"/>
    <w:rsid w:val="00CD4BB3"/>
    <w:rsid w:val="00CD7879"/>
    <w:rsid w:val="00CE711B"/>
    <w:rsid w:val="00CF0E03"/>
    <w:rsid w:val="00D12AE1"/>
    <w:rsid w:val="00D157E7"/>
    <w:rsid w:val="00D2161F"/>
    <w:rsid w:val="00D240AB"/>
    <w:rsid w:val="00D244D6"/>
    <w:rsid w:val="00D26EFF"/>
    <w:rsid w:val="00D322DB"/>
    <w:rsid w:val="00D33F34"/>
    <w:rsid w:val="00D51A14"/>
    <w:rsid w:val="00D524A0"/>
    <w:rsid w:val="00D52786"/>
    <w:rsid w:val="00D529FB"/>
    <w:rsid w:val="00D551DF"/>
    <w:rsid w:val="00D62AED"/>
    <w:rsid w:val="00D70E6B"/>
    <w:rsid w:val="00D74D0F"/>
    <w:rsid w:val="00D818A0"/>
    <w:rsid w:val="00D84D92"/>
    <w:rsid w:val="00D919C1"/>
    <w:rsid w:val="00DA1659"/>
    <w:rsid w:val="00DA1817"/>
    <w:rsid w:val="00DA5C09"/>
    <w:rsid w:val="00DB0AAD"/>
    <w:rsid w:val="00DB1342"/>
    <w:rsid w:val="00DB26B7"/>
    <w:rsid w:val="00DB2B93"/>
    <w:rsid w:val="00DC7114"/>
    <w:rsid w:val="00DE39CA"/>
    <w:rsid w:val="00DF2A47"/>
    <w:rsid w:val="00DF53F5"/>
    <w:rsid w:val="00DF731F"/>
    <w:rsid w:val="00E02066"/>
    <w:rsid w:val="00E049AB"/>
    <w:rsid w:val="00E12CFF"/>
    <w:rsid w:val="00E13EAD"/>
    <w:rsid w:val="00E17789"/>
    <w:rsid w:val="00E369EF"/>
    <w:rsid w:val="00E451BF"/>
    <w:rsid w:val="00E4731F"/>
    <w:rsid w:val="00E56902"/>
    <w:rsid w:val="00E64C80"/>
    <w:rsid w:val="00E6588C"/>
    <w:rsid w:val="00E67FD8"/>
    <w:rsid w:val="00E7582F"/>
    <w:rsid w:val="00E80FFE"/>
    <w:rsid w:val="00E947D7"/>
    <w:rsid w:val="00E9633F"/>
    <w:rsid w:val="00EA0177"/>
    <w:rsid w:val="00EA15A0"/>
    <w:rsid w:val="00EA1809"/>
    <w:rsid w:val="00EA6667"/>
    <w:rsid w:val="00EB5337"/>
    <w:rsid w:val="00ED4FAA"/>
    <w:rsid w:val="00ED70A8"/>
    <w:rsid w:val="00EE0C37"/>
    <w:rsid w:val="00EF00EF"/>
    <w:rsid w:val="00F07417"/>
    <w:rsid w:val="00F20E82"/>
    <w:rsid w:val="00F25C73"/>
    <w:rsid w:val="00F2626C"/>
    <w:rsid w:val="00F262BD"/>
    <w:rsid w:val="00F276EA"/>
    <w:rsid w:val="00F35986"/>
    <w:rsid w:val="00F37DF8"/>
    <w:rsid w:val="00F42978"/>
    <w:rsid w:val="00F51496"/>
    <w:rsid w:val="00F55CEA"/>
    <w:rsid w:val="00F641E7"/>
    <w:rsid w:val="00F65ADF"/>
    <w:rsid w:val="00F66E09"/>
    <w:rsid w:val="00F67E7B"/>
    <w:rsid w:val="00F807E7"/>
    <w:rsid w:val="00F9220D"/>
    <w:rsid w:val="00F92303"/>
    <w:rsid w:val="00FA68CC"/>
    <w:rsid w:val="00FB48DD"/>
    <w:rsid w:val="00FD1EDF"/>
    <w:rsid w:val="00FD2955"/>
    <w:rsid w:val="00FD6694"/>
    <w:rsid w:val="00FE536D"/>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74CD7"/>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rPr>
      <w:rFonts w:ascii="Times New Roman" w:eastAsia="Times New Roman" w:hAnsi="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07F2"/>
    <w:rPr>
      <w:rFonts w:ascii="Arial" w:hAnsi="Arial" w:cs="Times New Roman"/>
      <w:b/>
      <w:sz w:val="2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locked/>
    <w:rsid w:val="00271211"/>
    <w:rPr>
      <w:rFonts w:ascii="Times New Roman" w:hAnsi="Times New Roman" w:cs="Times New Roman"/>
      <w:b/>
      <w:sz w:val="20"/>
      <w:szCs w:val="20"/>
    </w:rPr>
  </w:style>
  <w:style w:type="table" w:styleId="TableGrid">
    <w:name w:val="Table Grid"/>
    <w:basedOn w:val="TableNormal"/>
    <w:uiPriority w:val="59"/>
    <w:rsid w:val="008C01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rFonts w:cs="Times New Roman"/>
      <w:color w:val="0000FF"/>
      <w:u w:val="single"/>
    </w:rPr>
  </w:style>
  <w:style w:type="paragraph" w:styleId="NormalWeb">
    <w:name w:val="Normal (Web)"/>
    <w:basedOn w:val="Normal"/>
    <w:uiPriority w:val="99"/>
    <w:rsid w:val="003237A5"/>
    <w:pPr>
      <w:spacing w:beforeLines="1" w:afterLines="1"/>
    </w:pPr>
    <w:rPr>
      <w:rFonts w:ascii="Times" w:eastAsia="Cambria" w:hAnsi="Times"/>
    </w:rPr>
  </w:style>
  <w:style w:type="character" w:styleId="Emphasis">
    <w:name w:val="Emphasis"/>
    <w:basedOn w:val="DefaultParagraphFont"/>
    <w:uiPriority w:val="99"/>
    <w:qFormat/>
    <w:rsid w:val="00B3539D"/>
    <w:rPr>
      <w:rFonts w:cs="Times New Roman"/>
      <w:i/>
    </w:rPr>
  </w:style>
  <w:style w:type="paragraph" w:styleId="Footer">
    <w:name w:val="footer"/>
    <w:basedOn w:val="Normal"/>
    <w:link w:val="FooterChar"/>
    <w:uiPriority w:val="99"/>
    <w:semiHidden/>
    <w:rsid w:val="00EF00EF"/>
    <w:pPr>
      <w:tabs>
        <w:tab w:val="center" w:pos="4320"/>
        <w:tab w:val="right" w:pos="8640"/>
      </w:tabs>
    </w:pPr>
  </w:style>
  <w:style w:type="character" w:customStyle="1" w:styleId="FooterChar">
    <w:name w:val="Footer Char"/>
    <w:basedOn w:val="DefaultParagraphFont"/>
    <w:link w:val="Footer"/>
    <w:uiPriority w:val="99"/>
    <w:semiHidden/>
    <w:locked/>
    <w:rsid w:val="00EF00EF"/>
    <w:rPr>
      <w:rFonts w:ascii="Times New Roman" w:hAnsi="Times New Roman" w:cs="Times New Roman"/>
      <w:sz w:val="20"/>
      <w:szCs w:val="20"/>
    </w:rPr>
  </w:style>
  <w:style w:type="character" w:styleId="PageNumber">
    <w:name w:val="page number"/>
    <w:basedOn w:val="DefaultParagraphFont"/>
    <w:uiPriority w:val="99"/>
    <w:semiHidden/>
    <w:rsid w:val="00EF00EF"/>
    <w:rPr>
      <w:rFonts w:cs="Times New Roman"/>
    </w:rPr>
  </w:style>
  <w:style w:type="character" w:customStyle="1" w:styleId="apple-style-span">
    <w:name w:val="apple-style-span"/>
    <w:basedOn w:val="DefaultParagraphFont"/>
    <w:rsid w:val="00727333"/>
    <w:rPr>
      <w:rFonts w:cs="Times New Roman"/>
    </w:rPr>
  </w:style>
  <w:style w:type="character" w:customStyle="1" w:styleId="apple-converted-space">
    <w:name w:val="apple-converted-space"/>
    <w:basedOn w:val="DefaultParagraphFont"/>
    <w:rsid w:val="00727333"/>
    <w:rPr>
      <w:rFonts w:cs="Times New Roman"/>
    </w:rPr>
  </w:style>
  <w:style w:type="paragraph" w:styleId="EndnoteText">
    <w:name w:val="endnote text"/>
    <w:basedOn w:val="Normal"/>
    <w:link w:val="EndnoteTextChar"/>
    <w:uiPriority w:val="99"/>
    <w:rsid w:val="00747237"/>
    <w:rPr>
      <w:sz w:val="24"/>
      <w:szCs w:val="24"/>
    </w:rPr>
  </w:style>
  <w:style w:type="character" w:customStyle="1" w:styleId="EndnoteTextChar">
    <w:name w:val="Endnote Text Char"/>
    <w:basedOn w:val="DefaultParagraphFont"/>
    <w:link w:val="EndnoteText"/>
    <w:uiPriority w:val="99"/>
    <w:locked/>
    <w:rsid w:val="00747237"/>
    <w:rPr>
      <w:rFonts w:ascii="Times New Roman" w:hAnsi="Times New Roman" w:cs="Times New Roman"/>
    </w:rPr>
  </w:style>
  <w:style w:type="character" w:styleId="EndnoteReference">
    <w:name w:val="endnote reference"/>
    <w:basedOn w:val="DefaultParagraphFont"/>
    <w:uiPriority w:val="99"/>
    <w:rsid w:val="00747237"/>
    <w:rPr>
      <w:rFonts w:cs="Times New Roman"/>
      <w:vertAlign w:val="superscript"/>
    </w:rPr>
  </w:style>
  <w:style w:type="paragraph" w:styleId="Header">
    <w:name w:val="header"/>
    <w:basedOn w:val="Normal"/>
    <w:link w:val="HeaderChar"/>
    <w:uiPriority w:val="99"/>
    <w:semiHidden/>
    <w:unhideWhenUsed/>
    <w:rsid w:val="000F6EA1"/>
    <w:pPr>
      <w:tabs>
        <w:tab w:val="center" w:pos="4320"/>
        <w:tab w:val="right" w:pos="8640"/>
      </w:tabs>
    </w:pPr>
  </w:style>
  <w:style w:type="character" w:customStyle="1" w:styleId="HeaderChar">
    <w:name w:val="Header Char"/>
    <w:basedOn w:val="DefaultParagraphFont"/>
    <w:link w:val="Header"/>
    <w:uiPriority w:val="99"/>
    <w:semiHidden/>
    <w:rsid w:val="000F6EA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9211">
      <w:bodyDiv w:val="1"/>
      <w:marLeft w:val="0"/>
      <w:marRight w:val="0"/>
      <w:marTop w:val="0"/>
      <w:marBottom w:val="0"/>
      <w:divBdr>
        <w:top w:val="none" w:sz="0" w:space="0" w:color="auto"/>
        <w:left w:val="none" w:sz="0" w:space="0" w:color="auto"/>
        <w:bottom w:val="none" w:sz="0" w:space="0" w:color="auto"/>
        <w:right w:val="none" w:sz="0" w:space="0" w:color="auto"/>
      </w:divBdr>
    </w:div>
    <w:div w:id="778187099">
      <w:bodyDiv w:val="1"/>
      <w:marLeft w:val="0"/>
      <w:marRight w:val="0"/>
      <w:marTop w:val="0"/>
      <w:marBottom w:val="0"/>
      <w:divBdr>
        <w:top w:val="none" w:sz="0" w:space="0" w:color="auto"/>
        <w:left w:val="none" w:sz="0" w:space="0" w:color="auto"/>
        <w:bottom w:val="none" w:sz="0" w:space="0" w:color="auto"/>
        <w:right w:val="none" w:sz="0" w:space="0" w:color="auto"/>
      </w:divBdr>
    </w:div>
    <w:div w:id="1345984899">
      <w:bodyDiv w:val="1"/>
      <w:marLeft w:val="0"/>
      <w:marRight w:val="0"/>
      <w:marTop w:val="0"/>
      <w:marBottom w:val="0"/>
      <w:divBdr>
        <w:top w:val="none" w:sz="0" w:space="0" w:color="auto"/>
        <w:left w:val="none" w:sz="0" w:space="0" w:color="auto"/>
        <w:bottom w:val="none" w:sz="0" w:space="0" w:color="auto"/>
        <w:right w:val="none" w:sz="0" w:space="0" w:color="auto"/>
      </w:divBdr>
    </w:div>
    <w:div w:id="1383821115">
      <w:bodyDiv w:val="1"/>
      <w:marLeft w:val="0"/>
      <w:marRight w:val="0"/>
      <w:marTop w:val="0"/>
      <w:marBottom w:val="0"/>
      <w:divBdr>
        <w:top w:val="none" w:sz="0" w:space="0" w:color="auto"/>
        <w:left w:val="none" w:sz="0" w:space="0" w:color="auto"/>
        <w:bottom w:val="none" w:sz="0" w:space="0" w:color="auto"/>
        <w:right w:val="none" w:sz="0" w:space="0" w:color="auto"/>
      </w:divBdr>
    </w:div>
    <w:div w:id="1893925763">
      <w:marLeft w:val="0"/>
      <w:marRight w:val="0"/>
      <w:marTop w:val="0"/>
      <w:marBottom w:val="0"/>
      <w:divBdr>
        <w:top w:val="none" w:sz="0" w:space="0" w:color="auto"/>
        <w:left w:val="none" w:sz="0" w:space="0" w:color="auto"/>
        <w:bottom w:val="none" w:sz="0" w:space="0" w:color="auto"/>
        <w:right w:val="none" w:sz="0" w:space="0" w:color="auto"/>
      </w:divBdr>
    </w:div>
    <w:div w:id="1893925764">
      <w:marLeft w:val="0"/>
      <w:marRight w:val="0"/>
      <w:marTop w:val="0"/>
      <w:marBottom w:val="0"/>
      <w:divBdr>
        <w:top w:val="none" w:sz="0" w:space="0" w:color="auto"/>
        <w:left w:val="none" w:sz="0" w:space="0" w:color="auto"/>
        <w:bottom w:val="none" w:sz="0" w:space="0" w:color="auto"/>
        <w:right w:val="none" w:sz="0" w:space="0" w:color="auto"/>
      </w:divBdr>
    </w:div>
    <w:div w:id="1893925765">
      <w:marLeft w:val="0"/>
      <w:marRight w:val="0"/>
      <w:marTop w:val="0"/>
      <w:marBottom w:val="0"/>
      <w:divBdr>
        <w:top w:val="none" w:sz="0" w:space="0" w:color="auto"/>
        <w:left w:val="none" w:sz="0" w:space="0" w:color="auto"/>
        <w:bottom w:val="none" w:sz="0" w:space="0" w:color="auto"/>
        <w:right w:val="none" w:sz="0" w:space="0" w:color="auto"/>
      </w:divBdr>
    </w:div>
    <w:div w:id="1893925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3063</Words>
  <Characters>17464</Characters>
  <Application>Microsoft Office Word</Application>
  <DocSecurity>0</DocSecurity>
  <Lines>145</Lines>
  <Paragraphs>40</Paragraphs>
  <ScaleCrop>false</ScaleCrop>
  <Company>odct</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Parish </dc:title>
  <dc:subject/>
  <dc:creator>Robert Gallagher</dc:creator>
  <cp:keywords/>
  <dc:description/>
  <cp:lastModifiedBy>Robert Gallagher</cp:lastModifiedBy>
  <cp:revision>2</cp:revision>
  <dcterms:created xsi:type="dcterms:W3CDTF">2021-08-30T19:44:00Z</dcterms:created>
  <dcterms:modified xsi:type="dcterms:W3CDTF">2021-08-30T19:44:00Z</dcterms:modified>
</cp:coreProperties>
</file>